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ub_10000"/>
    <w:p w:rsidR="00AD6612" w:rsidRDefault="00AD6612" w:rsidP="00AD6612">
      <w:pPr>
        <w:pStyle w:val="1"/>
      </w:pPr>
      <w:r>
        <w:fldChar w:fldCharType="begin"/>
      </w:r>
      <w:r>
        <w:instrText xml:space="preserve"> HYPERLINK "http://ivo.garant.ru/document/redirect/12125268/0" </w:instrText>
      </w:r>
      <w:r>
        <w:fldChar w:fldCharType="separate"/>
      </w:r>
      <w:r>
        <w:rPr>
          <w:rStyle w:val="a4"/>
        </w:rPr>
        <w:t>Трудовой кодекс Российской Федерации от 30 декабря 2001 г. N 197-ФЗ (ТК РФ) (с изменениями и дополнениями)</w:t>
      </w:r>
      <w:r>
        <w:rPr>
          <w:rStyle w:val="a4"/>
          <w:b w:val="0"/>
          <w:bCs w:val="0"/>
        </w:rPr>
        <w:fldChar w:fldCharType="end"/>
      </w:r>
    </w:p>
    <w:p w:rsidR="00AD6612" w:rsidRDefault="00AD6612" w:rsidP="00AD6612">
      <w:pPr>
        <w:pStyle w:val="ad"/>
      </w:pPr>
      <w:r>
        <w:t>С изменениями и дополнениями от:</w:t>
      </w:r>
    </w:p>
    <w:p w:rsidR="00AD6612" w:rsidRDefault="00AD6612" w:rsidP="00AD6612">
      <w:pPr>
        <w:pStyle w:val="aa"/>
        <w:rPr>
          <w:shd w:val="clear" w:color="auto" w:fill="EAEFED"/>
        </w:rPr>
      </w:pPr>
      <w:r>
        <w:t xml:space="preserve"> </w:t>
      </w:r>
      <w:r>
        <w:rPr>
          <w:shd w:val="clear" w:color="auto" w:fill="EAEFED"/>
        </w:rPr>
        <w:t>24, 25 июля 2002 г., 30 июня 2003 г., 27 апреля, 22 августа, 29 декабря 2004 г., 9 мая 2005 г., 30 июня, 18, 30 декабря 2006 г., 20 апреля, 21 июля, 1, 18 октября, 1 декабря 2007 г., 28 февраля, 22, 23 июля, 25, 30 декабря 2008 г., 7 мая, 17, 24 июля, 10, 25 ноября 2009 г., 27 июля, 23, 29 декабря 2010 г., 17 июня, 1, 18, 19 июля, 7, 21, 22, 28, 30 ноября, 7 декабря 2011 г., 29 февраля, 1, 23 апреля, 28 июля, 12 ноября, 3, 29 декабря 2012 г., 5 апреля, 7 мая, 7 июня, 2, 23 июля, 25 ноября, 28 декабря 2013 г., 2 апреля, 5 мая, 4, 28 июня, 21 июля, 4, 24 ноября, 1, 22, 29, 31 декабря 2014 г., 6 апреля, 2 мая, 8, 29 июня, 13 июля, 5 октября, 29, 30 декабря 2015 г., 1 мая, 3 июля, 28 декабря 2016 г., 1 мая, 18 июня, 1, 29 июля, 27 ноября, 20, 29, 31 декабря 2017 г., 5 февраля, 19 июля, 3 августа, 3, 11 октября, 27 декабря 2018 г., 1 апреля, 26 июля, 2 августа, 12 ноября, 2, 16 декабря 2019 г., 24 апреля, 25 мая, 13, 31 июля, 9 ноября, 8, 29 декабря 2020 г., 9 марта, 5, 20, 30 апреля, 28 июня, 2 июля, 19, 22 ноября 2021 г., 25 февраля, 11 июня, 14 июля, 7 октября 2022 г.</w:t>
      </w:r>
    </w:p>
    <w:p w:rsidR="00AD6612" w:rsidRDefault="00AD6612" w:rsidP="00AD6612"/>
    <w:p w:rsidR="00AD6612" w:rsidRDefault="00AD6612" w:rsidP="00AD6612">
      <w:r>
        <w:rPr>
          <w:rStyle w:val="a3"/>
        </w:rPr>
        <w:t>Принят Государственной Думой 21 декабря 2001 года</w:t>
      </w:r>
    </w:p>
    <w:p w:rsidR="00AD6612" w:rsidRDefault="00AD6612" w:rsidP="00AD6612">
      <w:r>
        <w:rPr>
          <w:rStyle w:val="a3"/>
        </w:rPr>
        <w:t>Одобрен Советом Федерации 26 декабря 2001 года</w:t>
      </w:r>
    </w:p>
    <w:p w:rsidR="00AD6612" w:rsidRDefault="00AD6612" w:rsidP="00AD6612">
      <w:pPr>
        <w:pStyle w:val="1"/>
      </w:pPr>
      <w:bookmarkStart w:id="1" w:name="_GoBack"/>
      <w:bookmarkEnd w:id="1"/>
    </w:p>
    <w:p w:rsidR="00AD6612" w:rsidRDefault="00AD6612" w:rsidP="00AD6612">
      <w:pPr>
        <w:pStyle w:val="1"/>
      </w:pPr>
      <w:r>
        <w:t>Раздел X. Охрана труда</w:t>
      </w:r>
    </w:p>
    <w:bookmarkEnd w:id="0"/>
    <w:p w:rsidR="00AD6612" w:rsidRDefault="00AD6612" w:rsidP="00AD6612">
      <w:pPr>
        <w:pStyle w:val="a7"/>
        <w:rPr>
          <w:shd w:val="clear" w:color="auto" w:fill="F0F0F0"/>
        </w:rPr>
      </w:pPr>
    </w:p>
    <w:p w:rsidR="00AD6612" w:rsidRDefault="00AD6612" w:rsidP="00AD6612">
      <w:pPr>
        <w:pStyle w:val="1"/>
      </w:pPr>
      <w:bookmarkStart w:id="2" w:name="sub_1033"/>
      <w:r>
        <w:t>Глава 33. Общие положения</w:t>
      </w:r>
    </w:p>
    <w:bookmarkEnd w:id="2"/>
    <w:p w:rsidR="00AD6612" w:rsidRDefault="00AD6612" w:rsidP="00AD6612"/>
    <w:p w:rsidR="00AD6612" w:rsidRDefault="00AD6612" w:rsidP="00AD6612">
      <w:pPr>
        <w:pStyle w:val="a7"/>
        <w:rPr>
          <w:color w:val="000000"/>
          <w:sz w:val="16"/>
          <w:szCs w:val="16"/>
          <w:shd w:val="clear" w:color="auto" w:fill="F0F0F0"/>
        </w:rPr>
      </w:pPr>
      <w:bookmarkStart w:id="3" w:name="sub_209"/>
      <w:r>
        <w:rPr>
          <w:color w:val="000000"/>
          <w:sz w:val="16"/>
          <w:szCs w:val="16"/>
          <w:shd w:val="clear" w:color="auto" w:fill="F0F0F0"/>
        </w:rPr>
        <w:t>Информация об изменениях:</w:t>
      </w:r>
    </w:p>
    <w:bookmarkEnd w:id="3"/>
    <w:p w:rsidR="00AD6612" w:rsidRDefault="00AD6612" w:rsidP="00AD6612">
      <w:pPr>
        <w:pStyle w:val="a8"/>
        <w:rPr>
          <w:shd w:val="clear" w:color="auto" w:fill="F0F0F0"/>
        </w:rPr>
      </w:pPr>
      <w:r>
        <w:t xml:space="preserve"> </w:t>
      </w:r>
      <w:r>
        <w:rPr>
          <w:shd w:val="clear" w:color="auto" w:fill="F0F0F0"/>
        </w:rPr>
        <w:t xml:space="preserve">Статья 209 изменена с 1 марта 2022 г. - </w:t>
      </w:r>
      <w:hyperlink r:id="rId5"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t xml:space="preserve"> </w:t>
      </w:r>
      <w:hyperlink r:id="rId6" w:history="1">
        <w:r>
          <w:rPr>
            <w:rStyle w:val="a4"/>
            <w:shd w:val="clear" w:color="auto" w:fill="F0F0F0"/>
          </w:rPr>
          <w:t>См. предыдущую редакцию</w:t>
        </w:r>
      </w:hyperlink>
    </w:p>
    <w:p w:rsidR="00AD6612" w:rsidRDefault="00AD6612" w:rsidP="00AD6612">
      <w:pPr>
        <w:pStyle w:val="a5"/>
      </w:pPr>
      <w:r>
        <w:rPr>
          <w:rStyle w:val="a3"/>
        </w:rPr>
        <w:t>Статья 209.</w:t>
      </w:r>
      <w:r>
        <w:t xml:space="preserve"> Основные понятия</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7" w:history="1">
        <w:r>
          <w:rPr>
            <w:rStyle w:val="a4"/>
            <w:shd w:val="clear" w:color="auto" w:fill="F0F0F0"/>
          </w:rPr>
          <w:t>Энциклопедии</w:t>
        </w:r>
      </w:hyperlink>
      <w:r>
        <w:rPr>
          <w:shd w:val="clear" w:color="auto" w:fill="F0F0F0"/>
        </w:rPr>
        <w:t xml:space="preserve">, </w:t>
      </w:r>
      <w:hyperlink r:id="rId8" w:history="1">
        <w:r>
          <w:rPr>
            <w:rStyle w:val="a4"/>
            <w:shd w:val="clear" w:color="auto" w:fill="F0F0F0"/>
          </w:rPr>
          <w:t>позиции высших судов</w:t>
        </w:r>
      </w:hyperlink>
      <w:r>
        <w:rPr>
          <w:shd w:val="clear" w:color="auto" w:fill="F0F0F0"/>
        </w:rPr>
        <w:t xml:space="preserve"> и другие комментарии к статье 209 ТК РФ</w:t>
      </w:r>
    </w:p>
    <w:p w:rsidR="00AD6612" w:rsidRDefault="00AD6612" w:rsidP="00AD6612">
      <w:bookmarkStart w:id="4" w:name="sub_2091"/>
      <w:r>
        <w:rPr>
          <w:rStyle w:val="a3"/>
        </w:rPr>
        <w:t>Охрана труда</w:t>
      </w:r>
      <w: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AD6612" w:rsidRDefault="00AD6612" w:rsidP="00AD6612">
      <w:bookmarkStart w:id="5" w:name="sub_2092"/>
      <w:bookmarkEnd w:id="4"/>
      <w:r>
        <w:rPr>
          <w:rStyle w:val="a3"/>
        </w:rPr>
        <w:t>Условия труда</w:t>
      </w:r>
      <w: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AD6612" w:rsidRDefault="00AD6612" w:rsidP="00AD6612">
      <w:bookmarkStart w:id="6" w:name="sub_2093"/>
      <w:bookmarkEnd w:id="5"/>
      <w:r>
        <w:rPr>
          <w:rStyle w:val="a3"/>
        </w:rPr>
        <w:t>Безопасные условия труда</w:t>
      </w:r>
      <w:r>
        <w:t xml:space="preserve">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AD6612" w:rsidRDefault="00AD6612" w:rsidP="00AD6612">
      <w:bookmarkStart w:id="7" w:name="sub_2094"/>
      <w:bookmarkEnd w:id="6"/>
      <w:r>
        <w:rPr>
          <w:rStyle w:val="a3"/>
        </w:rPr>
        <w:t>Вредный производственный фактор</w:t>
      </w:r>
      <w:r>
        <w:t xml:space="preserve"> - фактор производственной среды или трудового процесса, воздействие которого может привести к профессиональному заболеванию работника.</w:t>
      </w:r>
    </w:p>
    <w:p w:rsidR="00AD6612" w:rsidRDefault="00AD6612" w:rsidP="00AD6612">
      <w:bookmarkStart w:id="8" w:name="sub_2095"/>
      <w:bookmarkEnd w:id="7"/>
      <w:r>
        <w:rPr>
          <w:rStyle w:val="a3"/>
        </w:rPr>
        <w:t>Опасный производственный фактор</w:t>
      </w:r>
      <w:r>
        <w:t xml:space="preserve"> - фактор производственной среды или трудового процесса, воздействие которого может привести к травме или смерти работника.</w:t>
      </w:r>
    </w:p>
    <w:p w:rsidR="00AD6612" w:rsidRDefault="00AD6612" w:rsidP="00AD6612">
      <w:bookmarkStart w:id="9" w:name="sub_2096"/>
      <w:bookmarkEnd w:id="8"/>
      <w:r>
        <w:rPr>
          <w:rStyle w:val="a3"/>
        </w:rPr>
        <w:t>Опасность</w:t>
      </w:r>
      <w:r>
        <w:t xml:space="preserve"> - потенциальный источник нанесения вреда, представляющий угрозу жизни и (или) здоровью работника в процессе трудовой деятельности.</w:t>
      </w:r>
    </w:p>
    <w:p w:rsidR="00AD6612" w:rsidRDefault="00AD6612" w:rsidP="00AD6612">
      <w:bookmarkStart w:id="10" w:name="sub_2097"/>
      <w:bookmarkEnd w:id="9"/>
      <w:r>
        <w:rPr>
          <w:rStyle w:val="a3"/>
        </w:rPr>
        <w:t>Рабочее место</w:t>
      </w:r>
      <w: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9" w:history="1">
        <w:r>
          <w:rPr>
            <w:rStyle w:val="a4"/>
          </w:rPr>
          <w:t>Общие требования</w:t>
        </w:r>
      </w:hyperlink>
      <w: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w:t>
      </w:r>
      <w:r>
        <w:lastRenderedPageBreak/>
        <w:t>регулированию социально-трудовых отношений.</w:t>
      </w:r>
    </w:p>
    <w:p w:rsidR="00AD6612" w:rsidRDefault="00AD6612" w:rsidP="00AD6612">
      <w:bookmarkStart w:id="11" w:name="sub_2098"/>
      <w:bookmarkEnd w:id="10"/>
      <w:r>
        <w:rPr>
          <w:rStyle w:val="a3"/>
        </w:rPr>
        <w:t>Средство индивидуальной защиты</w:t>
      </w:r>
      <w:r>
        <w:t xml:space="preserve">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AD6612" w:rsidRDefault="00AD6612" w:rsidP="00AD6612">
      <w:bookmarkStart w:id="12" w:name="sub_2099"/>
      <w:bookmarkEnd w:id="11"/>
      <w:r>
        <w:rPr>
          <w:rStyle w:val="a3"/>
        </w:rPr>
        <w:t>Средства коллективной защиты</w:t>
      </w:r>
      <w:r>
        <w:t xml:space="preserve">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AD6612" w:rsidRDefault="00AD6612" w:rsidP="00AD6612">
      <w:bookmarkStart w:id="13" w:name="sub_20910"/>
      <w:bookmarkEnd w:id="12"/>
      <w:r>
        <w:rPr>
          <w:rStyle w:val="a3"/>
        </w:rPr>
        <w:t>Производственная деятельность</w:t>
      </w:r>
      <w: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AD6612" w:rsidRDefault="00AD6612" w:rsidP="00AD6612">
      <w:bookmarkStart w:id="14" w:name="sub_20912"/>
      <w:bookmarkEnd w:id="13"/>
      <w:r>
        <w:rPr>
          <w:rStyle w:val="a3"/>
        </w:rPr>
        <w:t>Требования охраны труда</w:t>
      </w:r>
      <w:r>
        <w:t xml:space="preserve">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AD6612" w:rsidRDefault="00AD6612" w:rsidP="00AD6612">
      <w:bookmarkStart w:id="15" w:name="sub_20913"/>
      <w:bookmarkEnd w:id="14"/>
      <w:r>
        <w:rPr>
          <w:rStyle w:val="a3"/>
        </w:rPr>
        <w:t>Государственная экспертиза условий труда</w:t>
      </w:r>
      <w:r>
        <w:t xml:space="preserve"> - оценка соответствия объекта экспертизы государственным нормативным требованиям охраны труда.</w:t>
      </w:r>
    </w:p>
    <w:p w:rsidR="00AD6612" w:rsidRDefault="00AD6612" w:rsidP="00AD6612">
      <w:bookmarkStart w:id="16" w:name="sub_20914"/>
      <w:bookmarkEnd w:id="15"/>
      <w:r>
        <w:rPr>
          <w:rStyle w:val="a3"/>
        </w:rPr>
        <w:t>Профессиональный риск</w:t>
      </w:r>
      <w:r>
        <w:t xml:space="preserve">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AD6612" w:rsidRDefault="00AD6612" w:rsidP="00AD6612">
      <w:bookmarkStart w:id="17" w:name="sub_20915"/>
      <w:bookmarkEnd w:id="16"/>
      <w:r>
        <w:rPr>
          <w:rStyle w:val="a3"/>
        </w:rPr>
        <w:t>Управление профессиональными рисками</w:t>
      </w:r>
      <w:r>
        <w:t xml:space="preserve">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bookmarkEnd w:id="17"/>
    <w:p w:rsidR="00AD6612" w:rsidRDefault="00AD6612" w:rsidP="00AD6612"/>
    <w:p w:rsidR="00AD6612" w:rsidRDefault="00AD6612" w:rsidP="00AD6612">
      <w:pPr>
        <w:pStyle w:val="a7"/>
        <w:rPr>
          <w:color w:val="000000"/>
          <w:sz w:val="16"/>
          <w:szCs w:val="16"/>
          <w:shd w:val="clear" w:color="auto" w:fill="F0F0F0"/>
        </w:rPr>
      </w:pPr>
      <w:bookmarkStart w:id="18" w:name="sub_209100"/>
      <w:r>
        <w:rPr>
          <w:color w:val="000000"/>
          <w:sz w:val="16"/>
          <w:szCs w:val="16"/>
          <w:shd w:val="clear" w:color="auto" w:fill="F0F0F0"/>
        </w:rPr>
        <w:t>Информация об изменениях:</w:t>
      </w:r>
    </w:p>
    <w:bookmarkEnd w:id="18"/>
    <w:p w:rsidR="00AD6612" w:rsidRDefault="00AD6612" w:rsidP="00AD6612">
      <w:pPr>
        <w:pStyle w:val="a8"/>
        <w:rPr>
          <w:shd w:val="clear" w:color="auto" w:fill="F0F0F0"/>
        </w:rPr>
      </w:pPr>
      <w:r>
        <w:t xml:space="preserve"> </w:t>
      </w:r>
      <w:r>
        <w:rPr>
          <w:shd w:val="clear" w:color="auto" w:fill="F0F0F0"/>
        </w:rPr>
        <w:t xml:space="preserve">Кодекс дополнен статьей 209.1 с 1 марта 2022 г. - </w:t>
      </w:r>
      <w:hyperlink r:id="rId10"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5"/>
      </w:pPr>
      <w:r>
        <w:rPr>
          <w:rStyle w:val="a3"/>
        </w:rPr>
        <w:t>Статья 209.1.</w:t>
      </w:r>
      <w:r>
        <w:t xml:space="preserve"> Основные принципы обеспечения безопасности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11" w:history="1">
        <w:r>
          <w:rPr>
            <w:rStyle w:val="a4"/>
            <w:shd w:val="clear" w:color="auto" w:fill="F0F0F0"/>
          </w:rPr>
          <w:t>комментарии</w:t>
        </w:r>
      </w:hyperlink>
      <w:r>
        <w:rPr>
          <w:shd w:val="clear" w:color="auto" w:fill="F0F0F0"/>
        </w:rPr>
        <w:t xml:space="preserve"> к статье 209.1 ТК РФ</w:t>
      </w:r>
    </w:p>
    <w:p w:rsidR="00AD6612" w:rsidRDefault="00AD6612" w:rsidP="00AD6612">
      <w:bookmarkStart w:id="19" w:name="sub_209101"/>
      <w:r>
        <w:t>Основными принципами обеспечения безопасности труда являются:</w:t>
      </w:r>
    </w:p>
    <w:bookmarkEnd w:id="19"/>
    <w:p w:rsidR="00AD6612" w:rsidRDefault="00AD6612" w:rsidP="00AD6612">
      <w:r>
        <w:t>предупреждение и профилактика опасностей;</w:t>
      </w:r>
    </w:p>
    <w:p w:rsidR="00AD6612" w:rsidRDefault="00AD6612" w:rsidP="00AD6612">
      <w:r>
        <w:t>минимизация повреждения здоровья работников.</w:t>
      </w:r>
    </w:p>
    <w:p w:rsidR="00AD6612" w:rsidRDefault="00AD6612" w:rsidP="00AD6612">
      <w:bookmarkStart w:id="20" w:name="sub_209102"/>
      <w: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AD6612" w:rsidRDefault="00AD6612" w:rsidP="00AD6612">
      <w:bookmarkStart w:id="21" w:name="sub_209103"/>
      <w:bookmarkEnd w:id="20"/>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AD6612" w:rsidRDefault="00AD6612" w:rsidP="00AD6612">
      <w:bookmarkStart w:id="22" w:name="sub_209104"/>
      <w:bookmarkEnd w:id="21"/>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sub_2253" w:history="1">
        <w:r>
          <w:rPr>
            <w:rStyle w:val="a4"/>
          </w:rPr>
          <w:t>части третьей статьи 225</w:t>
        </w:r>
      </w:hyperlink>
      <w:r>
        <w:t xml:space="preserve"> настоящего Кодекса.</w:t>
      </w:r>
    </w:p>
    <w:bookmarkEnd w:id="22"/>
    <w:p w:rsidR="00AD6612" w:rsidRDefault="00AD6612" w:rsidP="00AD6612"/>
    <w:p w:rsidR="00AD6612" w:rsidRDefault="00AD6612" w:rsidP="00AD6612">
      <w:pPr>
        <w:pStyle w:val="a7"/>
        <w:rPr>
          <w:color w:val="000000"/>
          <w:sz w:val="16"/>
          <w:szCs w:val="16"/>
          <w:shd w:val="clear" w:color="auto" w:fill="F0F0F0"/>
        </w:rPr>
      </w:pPr>
      <w:bookmarkStart w:id="23" w:name="sub_210"/>
      <w:r>
        <w:rPr>
          <w:color w:val="000000"/>
          <w:sz w:val="16"/>
          <w:szCs w:val="16"/>
          <w:shd w:val="clear" w:color="auto" w:fill="F0F0F0"/>
        </w:rPr>
        <w:lastRenderedPageBreak/>
        <w:t>Информация об изменениях:</w:t>
      </w:r>
    </w:p>
    <w:bookmarkEnd w:id="23"/>
    <w:p w:rsidR="00AD6612" w:rsidRDefault="00AD6612" w:rsidP="00AD6612">
      <w:pPr>
        <w:pStyle w:val="a8"/>
        <w:rPr>
          <w:shd w:val="clear" w:color="auto" w:fill="F0F0F0"/>
        </w:rPr>
      </w:pPr>
      <w:r>
        <w:t xml:space="preserve"> </w:t>
      </w:r>
      <w:r>
        <w:rPr>
          <w:shd w:val="clear" w:color="auto" w:fill="F0F0F0"/>
        </w:rPr>
        <w:t xml:space="preserve">Статья 210 изменена с 1 марта 2022 г. - </w:t>
      </w:r>
      <w:hyperlink r:id="rId12"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t xml:space="preserve"> </w:t>
      </w:r>
      <w:hyperlink r:id="rId13" w:history="1">
        <w:r>
          <w:rPr>
            <w:rStyle w:val="a4"/>
            <w:shd w:val="clear" w:color="auto" w:fill="F0F0F0"/>
          </w:rPr>
          <w:t>См. предыдущую редакцию</w:t>
        </w:r>
      </w:hyperlink>
    </w:p>
    <w:p w:rsidR="00AD6612" w:rsidRDefault="00AD6612" w:rsidP="00AD6612">
      <w:pPr>
        <w:pStyle w:val="a5"/>
      </w:pPr>
      <w:r>
        <w:rPr>
          <w:rStyle w:val="a3"/>
        </w:rPr>
        <w:t>Статья 210.</w:t>
      </w:r>
      <w:r>
        <w:t xml:space="preserve"> Основные направления государственной политики в области охраны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14" w:history="1">
        <w:r>
          <w:rPr>
            <w:rStyle w:val="a4"/>
            <w:shd w:val="clear" w:color="auto" w:fill="F0F0F0"/>
          </w:rPr>
          <w:t>Энциклопедии</w:t>
        </w:r>
      </w:hyperlink>
      <w:r>
        <w:rPr>
          <w:shd w:val="clear" w:color="auto" w:fill="F0F0F0"/>
        </w:rPr>
        <w:t xml:space="preserve"> и другие комментарии к статье 210 ТК РФ</w:t>
      </w:r>
    </w:p>
    <w:p w:rsidR="00AD6612" w:rsidRDefault="00AD6612" w:rsidP="00AD6612">
      <w:bookmarkStart w:id="24" w:name="sub_210001"/>
      <w:r>
        <w:t>Основными направлениями государственной политики в области охраны труда являются:</w:t>
      </w:r>
    </w:p>
    <w:p w:rsidR="00AD6612" w:rsidRDefault="00AD6612" w:rsidP="00AD6612">
      <w:bookmarkStart w:id="25" w:name="sub_21002"/>
      <w:bookmarkEnd w:id="24"/>
      <w:r>
        <w:t>обеспечение приоритета сохранения жизни и здоровья работников;</w:t>
      </w:r>
    </w:p>
    <w:p w:rsidR="00AD6612" w:rsidRDefault="00AD6612" w:rsidP="00AD6612">
      <w:bookmarkStart w:id="26" w:name="sub_210003"/>
      <w:bookmarkEnd w:id="25"/>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AD6612" w:rsidRDefault="00AD6612" w:rsidP="00AD6612">
      <w:bookmarkStart w:id="27" w:name="sub_21004"/>
      <w:bookmarkEnd w:id="26"/>
      <w:r>
        <w:t>государственное управление охраной труда;</w:t>
      </w:r>
    </w:p>
    <w:p w:rsidR="00AD6612" w:rsidRDefault="00AD6612" w:rsidP="00AD6612">
      <w:bookmarkStart w:id="28" w:name="sub_21005"/>
      <w:bookmarkEnd w:id="27"/>
      <w:r>
        <w:t xml:space="preserve">государственная </w:t>
      </w:r>
      <w:hyperlink r:id="rId15" w:history="1">
        <w:r>
          <w:rPr>
            <w:rStyle w:val="a4"/>
          </w:rPr>
          <w:t>экспертиза</w:t>
        </w:r>
      </w:hyperlink>
      <w:r>
        <w:t xml:space="preserve"> условий труда;</w:t>
      </w:r>
    </w:p>
    <w:p w:rsidR="00AD6612" w:rsidRDefault="00AD6612" w:rsidP="00AD6612">
      <w:bookmarkStart w:id="29" w:name="sub_21006"/>
      <w:bookmarkEnd w:id="28"/>
      <w:r>
        <w:t>предупреждение производственного травматизма и профессиональных заболеваний;</w:t>
      </w:r>
    </w:p>
    <w:p w:rsidR="00AD6612" w:rsidRDefault="00AD6612" w:rsidP="00AD6612">
      <w:bookmarkStart w:id="30" w:name="sub_21007"/>
      <w:bookmarkEnd w:id="29"/>
      <w:r>
        <w:t>формирование основ для оценки и управления профессиональными рисками;</w:t>
      </w:r>
    </w:p>
    <w:p w:rsidR="00AD6612" w:rsidRDefault="00AD6612" w:rsidP="00AD6612">
      <w:bookmarkStart w:id="31" w:name="sub_21008"/>
      <w:bookmarkEnd w:id="30"/>
      <w:r>
        <w:t>участие государства в финансировании мероприятий по охране труда;</w:t>
      </w:r>
    </w:p>
    <w:p w:rsidR="00AD6612" w:rsidRDefault="00AD6612" w:rsidP="00AD6612">
      <w:bookmarkStart w:id="32" w:name="sub_2109"/>
      <w:bookmarkEnd w:id="31"/>
      <w:r>
        <w:t>разработка мероприятий по улучшению условий и охраны труда;</w:t>
      </w:r>
    </w:p>
    <w:p w:rsidR="00AD6612" w:rsidRDefault="00AD6612" w:rsidP="00AD6612">
      <w:bookmarkStart w:id="33" w:name="sub_210010"/>
      <w:bookmarkEnd w:id="32"/>
      <w:r>
        <w:t>координация деятельности в области охраны труда, охраны окружающей среды и других видов экономической и социальной деятельности;</w:t>
      </w:r>
    </w:p>
    <w:p w:rsidR="00AD6612" w:rsidRDefault="00AD6612" w:rsidP="00AD6612">
      <w:bookmarkStart w:id="34" w:name="sub_2100101"/>
      <w:bookmarkEnd w:id="33"/>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AD6612" w:rsidRDefault="00AD6612" w:rsidP="00AD6612">
      <w:bookmarkStart w:id="35" w:name="sub_210009"/>
      <w:bookmarkEnd w:id="34"/>
      <w:r>
        <w:t>создание условий для формирования здорового образа жизни работников;</w:t>
      </w:r>
    </w:p>
    <w:p w:rsidR="00AD6612" w:rsidRDefault="00AD6612" w:rsidP="00AD6612">
      <w:bookmarkStart w:id="36" w:name="sub_210113"/>
      <w:bookmarkEnd w:id="35"/>
      <w:r>
        <w:t xml:space="preserve">установление и совершенствование </w:t>
      </w:r>
      <w:hyperlink r:id="rId16" w:history="1">
        <w:r>
          <w:rPr>
            <w:rStyle w:val="a4"/>
          </w:rPr>
          <w:t>порядка</w:t>
        </w:r>
      </w:hyperlink>
      <w:r>
        <w:t xml:space="preserve"> проведения специальной оценки условий труда и </w:t>
      </w:r>
      <w:hyperlink r:id="rId17" w:history="1">
        <w:r>
          <w:rPr>
            <w:rStyle w:val="a4"/>
          </w:rPr>
          <w:t>экспертизы</w:t>
        </w:r>
      </w:hyperlink>
      <w:r>
        <w:t xml:space="preserve"> качества проведения специальной оценки условий труда;</w:t>
      </w:r>
    </w:p>
    <w:p w:rsidR="00AD6612" w:rsidRDefault="00AD6612" w:rsidP="00AD6612">
      <w:bookmarkStart w:id="37" w:name="sub_210114"/>
      <w:bookmarkEnd w:id="36"/>
      <w:r>
        <w:t>установление гарантий и компенсаций за работу с вредными и (или) опасными условиями труда;</w:t>
      </w:r>
    </w:p>
    <w:p w:rsidR="00AD6612" w:rsidRDefault="00AD6612" w:rsidP="00AD6612">
      <w:bookmarkStart w:id="38" w:name="sub_210115"/>
      <w:bookmarkEnd w:id="37"/>
      <w:r>
        <w:t>международное сотрудничество в области охраны труда;</w:t>
      </w:r>
    </w:p>
    <w:p w:rsidR="00AD6612" w:rsidRDefault="00AD6612" w:rsidP="00AD6612">
      <w:bookmarkStart w:id="39" w:name="sub_210116"/>
      <w:bookmarkEnd w:id="38"/>
      <w:r>
        <w:t>распространение передового отечественного и зарубежного опыта работы по улучшению условий и охраны труда;</w:t>
      </w:r>
    </w:p>
    <w:p w:rsidR="00AD6612" w:rsidRDefault="00AD6612" w:rsidP="00AD6612">
      <w:bookmarkStart w:id="40" w:name="sub_210117"/>
      <w:bookmarkEnd w:id="39"/>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AD6612" w:rsidRDefault="00AD6612" w:rsidP="00AD6612">
      <w:bookmarkStart w:id="41" w:name="sub_210118"/>
      <w:bookmarkEnd w:id="40"/>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AD6612" w:rsidRDefault="00AD6612" w:rsidP="00AD6612">
      <w:bookmarkStart w:id="42" w:name="sub_210119"/>
      <w:bookmarkEnd w:id="41"/>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bookmarkStart w:id="43" w:name="sub_210120"/>
    <w:bookmarkEnd w:id="42"/>
    <w:p w:rsidR="00AD6612" w:rsidRDefault="00AD6612" w:rsidP="00AD6612">
      <w:r>
        <w:fldChar w:fldCharType="begin"/>
      </w:r>
      <w:r>
        <w:instrText>HYPERLINK "http://ivo.garant.ru/document/redirect/401527810/1000"</w:instrText>
      </w:r>
      <w:r>
        <w:fldChar w:fldCharType="separate"/>
      </w:r>
      <w:r>
        <w:rPr>
          <w:rStyle w:val="a4"/>
        </w:rPr>
        <w:t>федеральный государственный контроль (надзор)</w:t>
      </w:r>
      <w:r>
        <w:fldChar w:fldCharType="end"/>
      </w:r>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AD6612" w:rsidRDefault="00AD6612" w:rsidP="00AD6612">
      <w:bookmarkStart w:id="44" w:name="sub_210121"/>
      <w:bookmarkEnd w:id="43"/>
      <w:r>
        <w:t>содействие общественному контролю за соблюдением прав и законных интересов работников в области охраны труда.</w:t>
      </w:r>
    </w:p>
    <w:p w:rsidR="00AD6612" w:rsidRDefault="00AD6612" w:rsidP="00AD6612">
      <w:bookmarkStart w:id="45" w:name="sub_210002"/>
      <w:bookmarkEnd w:id="44"/>
      <w:r>
        <w:t xml:space="preserve">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w:t>
      </w:r>
      <w:r>
        <w:lastRenderedPageBreak/>
        <w:t>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bookmarkEnd w:id="45"/>
    <w:p w:rsidR="00AD6612" w:rsidRDefault="00AD6612" w:rsidP="00AD6612"/>
    <w:p w:rsidR="00AD6612" w:rsidRDefault="00AD6612" w:rsidP="00AD6612">
      <w:pPr>
        <w:pStyle w:val="a7"/>
        <w:rPr>
          <w:color w:val="000000"/>
          <w:sz w:val="16"/>
          <w:szCs w:val="16"/>
          <w:shd w:val="clear" w:color="auto" w:fill="F0F0F0"/>
        </w:rPr>
      </w:pPr>
      <w:bookmarkStart w:id="46" w:name="sub_1034"/>
      <w:r>
        <w:rPr>
          <w:color w:val="000000"/>
          <w:sz w:val="16"/>
          <w:szCs w:val="16"/>
          <w:shd w:val="clear" w:color="auto" w:fill="F0F0F0"/>
        </w:rPr>
        <w:t>Информация об изменениях:</w:t>
      </w:r>
    </w:p>
    <w:bookmarkEnd w:id="46"/>
    <w:p w:rsidR="00AD6612" w:rsidRDefault="00AD6612" w:rsidP="00AD6612">
      <w:pPr>
        <w:pStyle w:val="a8"/>
        <w:rPr>
          <w:shd w:val="clear" w:color="auto" w:fill="F0F0F0"/>
        </w:rPr>
      </w:pPr>
      <w:r>
        <w:t xml:space="preserve"> </w:t>
      </w:r>
      <w:r>
        <w:rPr>
          <w:shd w:val="clear" w:color="auto" w:fill="F0F0F0"/>
        </w:rPr>
        <w:t xml:space="preserve">Наименование изменено с 1 марта 2022 г. - </w:t>
      </w:r>
      <w:hyperlink r:id="rId18"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t xml:space="preserve"> </w:t>
      </w:r>
      <w:hyperlink r:id="rId19" w:history="1">
        <w:r>
          <w:rPr>
            <w:rStyle w:val="a4"/>
            <w:shd w:val="clear" w:color="auto" w:fill="F0F0F0"/>
          </w:rPr>
          <w:t>См. предыдущую редакцию</w:t>
        </w:r>
      </w:hyperlink>
    </w:p>
    <w:p w:rsidR="00AD6612" w:rsidRDefault="00AD6612" w:rsidP="00AD6612">
      <w:pPr>
        <w:pStyle w:val="1"/>
      </w:pPr>
      <w:r>
        <w:t>Глава 34. Государственное управление охраной труда и требования охраны труда</w:t>
      </w:r>
    </w:p>
    <w:p w:rsidR="00AD6612" w:rsidRDefault="00AD6612" w:rsidP="00AD6612"/>
    <w:p w:rsidR="00AD6612" w:rsidRDefault="00AD6612" w:rsidP="00AD6612">
      <w:pPr>
        <w:pStyle w:val="a7"/>
        <w:rPr>
          <w:color w:val="000000"/>
          <w:sz w:val="16"/>
          <w:szCs w:val="16"/>
          <w:shd w:val="clear" w:color="auto" w:fill="F0F0F0"/>
        </w:rPr>
      </w:pPr>
      <w:bookmarkStart w:id="47" w:name="sub_211"/>
      <w:r>
        <w:rPr>
          <w:color w:val="000000"/>
          <w:sz w:val="16"/>
          <w:szCs w:val="16"/>
          <w:shd w:val="clear" w:color="auto" w:fill="F0F0F0"/>
        </w:rPr>
        <w:t>Информация об изменениях:</w:t>
      </w:r>
    </w:p>
    <w:bookmarkEnd w:id="47"/>
    <w:p w:rsidR="00AD6612" w:rsidRDefault="00AD6612" w:rsidP="00AD6612">
      <w:pPr>
        <w:pStyle w:val="a8"/>
        <w:rPr>
          <w:shd w:val="clear" w:color="auto" w:fill="F0F0F0"/>
        </w:rPr>
      </w:pPr>
      <w:r>
        <w:t xml:space="preserve"> </w:t>
      </w:r>
      <w:r>
        <w:rPr>
          <w:shd w:val="clear" w:color="auto" w:fill="F0F0F0"/>
        </w:rPr>
        <w:t xml:space="preserve">Статья 211 изменена с 1 марта 2022 г. - </w:t>
      </w:r>
      <w:hyperlink r:id="rId20"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t xml:space="preserve"> </w:t>
      </w:r>
      <w:hyperlink r:id="rId21" w:history="1">
        <w:r>
          <w:rPr>
            <w:rStyle w:val="a4"/>
            <w:shd w:val="clear" w:color="auto" w:fill="F0F0F0"/>
          </w:rPr>
          <w:t>См. предыдущую редакцию</w:t>
        </w:r>
      </w:hyperlink>
    </w:p>
    <w:p w:rsidR="00AD6612" w:rsidRDefault="00AD6612" w:rsidP="00AD6612">
      <w:pPr>
        <w:pStyle w:val="a5"/>
      </w:pPr>
      <w:r>
        <w:rPr>
          <w:rStyle w:val="a3"/>
        </w:rPr>
        <w:t>Статья 211.</w:t>
      </w:r>
      <w:r>
        <w:t xml:space="preserve"> Государственное управление охраной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См. комментарии к статье 211 ТК РФ</w:t>
      </w:r>
    </w:p>
    <w:p w:rsidR="00AD6612" w:rsidRDefault="00AD6612" w:rsidP="00AD6612">
      <w:bookmarkStart w:id="48" w:name="sub_21101"/>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AD6612" w:rsidRDefault="00AD6612" w:rsidP="00AD6612">
      <w:bookmarkStart w:id="49" w:name="sub_21102"/>
      <w:bookmarkEnd w:id="48"/>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D6612" w:rsidRDefault="00AD6612" w:rsidP="00AD6612">
      <w:bookmarkStart w:id="50" w:name="sub_21103"/>
      <w:bookmarkEnd w:id="49"/>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AD6612" w:rsidRDefault="00AD6612" w:rsidP="00AD6612">
      <w:bookmarkStart w:id="51" w:name="sub_21104"/>
      <w:bookmarkEnd w:id="50"/>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bookmarkEnd w:id="51"/>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22" w:history="1">
        <w:r>
          <w:rPr>
            <w:rStyle w:val="a4"/>
            <w:shd w:val="clear" w:color="auto" w:fill="F0F0F0"/>
          </w:rPr>
          <w:t>справку</w:t>
        </w:r>
      </w:hyperlink>
      <w:r>
        <w:rPr>
          <w:shd w:val="clear" w:color="auto" w:fill="F0F0F0"/>
        </w:rPr>
        <w:t xml:space="preserve"> о правилах охраны труда</w:t>
      </w:r>
    </w:p>
    <w:p w:rsidR="00AD6612" w:rsidRDefault="00AD6612" w:rsidP="00AD6612">
      <w:pPr>
        <w:pStyle w:val="a7"/>
        <w:rPr>
          <w:shd w:val="clear" w:color="auto" w:fill="F0F0F0"/>
        </w:rPr>
      </w:pPr>
      <w:r>
        <w:t xml:space="preserve"> </w:t>
      </w:r>
    </w:p>
    <w:p w:rsidR="00AD6612" w:rsidRDefault="00AD6612" w:rsidP="00AD6612">
      <w:pPr>
        <w:pStyle w:val="a7"/>
        <w:rPr>
          <w:color w:val="000000"/>
          <w:sz w:val="16"/>
          <w:szCs w:val="16"/>
          <w:shd w:val="clear" w:color="auto" w:fill="F0F0F0"/>
        </w:rPr>
      </w:pPr>
      <w:bookmarkStart w:id="52" w:name="sub_2111"/>
      <w:r>
        <w:rPr>
          <w:color w:val="000000"/>
          <w:sz w:val="16"/>
          <w:szCs w:val="16"/>
          <w:shd w:val="clear" w:color="auto" w:fill="F0F0F0"/>
        </w:rPr>
        <w:t>Информация об изменениях:</w:t>
      </w:r>
    </w:p>
    <w:bookmarkEnd w:id="52"/>
    <w:p w:rsidR="00AD6612" w:rsidRDefault="00AD6612" w:rsidP="00AD6612">
      <w:pPr>
        <w:pStyle w:val="a8"/>
        <w:rPr>
          <w:shd w:val="clear" w:color="auto" w:fill="F0F0F0"/>
        </w:rPr>
      </w:pPr>
      <w:r>
        <w:t xml:space="preserve"> </w:t>
      </w:r>
      <w:r>
        <w:rPr>
          <w:shd w:val="clear" w:color="auto" w:fill="F0F0F0"/>
        </w:rPr>
        <w:t xml:space="preserve">Кодекс дополнен статьей 211.1 с 1 марта 2022 г. - </w:t>
      </w:r>
      <w:hyperlink r:id="rId23"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5"/>
      </w:pPr>
      <w:r>
        <w:rPr>
          <w:rStyle w:val="a3"/>
        </w:rPr>
        <w:t>Статья 211.1.</w:t>
      </w:r>
      <w:r>
        <w:t xml:space="preserve"> Полномочия Правительства Российской Федерации в области охраны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24" w:history="1">
        <w:r>
          <w:rPr>
            <w:rStyle w:val="a4"/>
            <w:shd w:val="clear" w:color="auto" w:fill="F0F0F0"/>
          </w:rPr>
          <w:t>комментарии</w:t>
        </w:r>
      </w:hyperlink>
      <w:r>
        <w:rPr>
          <w:shd w:val="clear" w:color="auto" w:fill="F0F0F0"/>
        </w:rPr>
        <w:t xml:space="preserve"> к статье 211.1 ТК РФ</w:t>
      </w:r>
    </w:p>
    <w:p w:rsidR="00AD6612" w:rsidRDefault="00AD6612" w:rsidP="00AD6612">
      <w:bookmarkStart w:id="53" w:name="sub_211101"/>
      <w:r>
        <w:t xml:space="preserve">В целях государственного управления охраной труда, а также реализации и защиты </w:t>
      </w:r>
      <w:r>
        <w:lastRenderedPageBreak/>
        <w:t>прав граждан в области охраны труда Правительство Российской Федерации:</w:t>
      </w:r>
    </w:p>
    <w:p w:rsidR="00AD6612" w:rsidRDefault="00AD6612" w:rsidP="00AD6612">
      <w:bookmarkStart w:id="54" w:name="sub_2111012"/>
      <w:bookmarkEnd w:id="53"/>
      <w:r>
        <w:t xml:space="preserve">устанавливает </w:t>
      </w:r>
      <w:hyperlink r:id="rId25" w:history="1">
        <w:r>
          <w:rPr>
            <w:rStyle w:val="a4"/>
          </w:rPr>
          <w:t>порядок</w:t>
        </w:r>
      </w:hyperlink>
      <w: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AD6612" w:rsidRDefault="00AD6612" w:rsidP="00AD6612">
      <w:bookmarkStart w:id="55" w:name="sub_211103"/>
      <w:bookmarkEnd w:id="54"/>
      <w:r>
        <w:t xml:space="preserve">устанавливает </w:t>
      </w:r>
      <w:hyperlink r:id="rId26" w:history="1">
        <w:r>
          <w:rPr>
            <w:rStyle w:val="a4"/>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bookmarkEnd w:id="55"/>
    <w:p w:rsidR="00AD6612" w:rsidRDefault="00AD6612" w:rsidP="00AD6612">
      <w:r>
        <w:t xml:space="preserve">устанавливает </w:t>
      </w:r>
      <w:hyperlink r:id="rId27" w:history="1">
        <w:r>
          <w:rPr>
            <w:rStyle w:val="a4"/>
          </w:rPr>
          <w:t>порядок</w:t>
        </w:r>
      </w:hyperlink>
      <w:r>
        <w:t xml:space="preserve"> расследования и учета случаев профессиональных заболеваний работников;</w:t>
      </w:r>
    </w:p>
    <w:p w:rsidR="00AD6612" w:rsidRDefault="00AD6612" w:rsidP="00AD6612">
      <w:bookmarkStart w:id="56" w:name="sub_2111015"/>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AD6612" w:rsidRDefault="00AD6612" w:rsidP="00AD6612">
      <w:bookmarkStart w:id="57" w:name="sub_2111016"/>
      <w:bookmarkEnd w:id="56"/>
      <w:r>
        <w:t>осуществляет иные полномочия в области охраны труда, предусмотренные настоящим Кодексом, иными федеральными законами, нормативными правовыми актами Президента Российской Федерации.</w:t>
      </w:r>
    </w:p>
    <w:bookmarkEnd w:id="57"/>
    <w:p w:rsidR="00AD6612" w:rsidRDefault="00AD6612" w:rsidP="00AD6612"/>
    <w:p w:rsidR="00AD6612" w:rsidRDefault="00AD6612" w:rsidP="00AD6612">
      <w:pPr>
        <w:pStyle w:val="a7"/>
        <w:rPr>
          <w:color w:val="000000"/>
          <w:sz w:val="16"/>
          <w:szCs w:val="16"/>
          <w:shd w:val="clear" w:color="auto" w:fill="F0F0F0"/>
        </w:rPr>
      </w:pPr>
      <w:bookmarkStart w:id="58" w:name="sub_2112"/>
      <w:r>
        <w:rPr>
          <w:color w:val="000000"/>
          <w:sz w:val="16"/>
          <w:szCs w:val="16"/>
          <w:shd w:val="clear" w:color="auto" w:fill="F0F0F0"/>
        </w:rPr>
        <w:t>Информация об изменениях:</w:t>
      </w:r>
    </w:p>
    <w:bookmarkEnd w:id="58"/>
    <w:p w:rsidR="00AD6612" w:rsidRDefault="00AD6612" w:rsidP="00AD6612">
      <w:pPr>
        <w:pStyle w:val="a8"/>
        <w:rPr>
          <w:shd w:val="clear" w:color="auto" w:fill="F0F0F0"/>
        </w:rPr>
      </w:pPr>
      <w:r>
        <w:t xml:space="preserve"> </w:t>
      </w:r>
      <w:r>
        <w:rPr>
          <w:shd w:val="clear" w:color="auto" w:fill="F0F0F0"/>
        </w:rPr>
        <w:t xml:space="preserve">Кодекс дополнен статьей 211.2 с 1 марта 2022 г. - </w:t>
      </w:r>
      <w:hyperlink r:id="rId28"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5"/>
      </w:pPr>
      <w:r>
        <w:rPr>
          <w:rStyle w:val="a3"/>
        </w:rPr>
        <w:t>Статья 211.2.</w:t>
      </w:r>
      <w:r>
        <w:t xml:space="preserve"> Полномочия федеральных органов исполнительной власти в области охраны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29" w:history="1">
        <w:r>
          <w:rPr>
            <w:rStyle w:val="a4"/>
            <w:shd w:val="clear" w:color="auto" w:fill="F0F0F0"/>
          </w:rPr>
          <w:t>комментарии</w:t>
        </w:r>
      </w:hyperlink>
      <w:r>
        <w:rPr>
          <w:shd w:val="clear" w:color="auto" w:fill="F0F0F0"/>
        </w:rPr>
        <w:t xml:space="preserve"> к статье 211.2 ТК РФ</w:t>
      </w:r>
    </w:p>
    <w:p w:rsidR="00AD6612" w:rsidRDefault="00AD6612" w:rsidP="00AD6612">
      <w:bookmarkStart w:id="59" w:name="sub_211201"/>
      <w:r>
        <w:t>В целях государственного управления охраной труда уполномоченные федеральные органы исполнительной власти:</w:t>
      </w:r>
    </w:p>
    <w:p w:rsidR="00AD6612" w:rsidRDefault="00AD6612" w:rsidP="00AD6612">
      <w:bookmarkStart w:id="60" w:name="sub_2112012"/>
      <w:bookmarkEnd w:id="59"/>
      <w:r>
        <w:t>разрабатывают нормативные правовые акты, определяющие основы государственного управления охраной труда;</w:t>
      </w:r>
    </w:p>
    <w:p w:rsidR="00AD6612" w:rsidRDefault="00AD6612" w:rsidP="00AD6612">
      <w:bookmarkStart w:id="61" w:name="sub_2112013"/>
      <w:bookmarkEnd w:id="60"/>
      <w: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AD6612" w:rsidRDefault="00AD6612" w:rsidP="00AD6612">
      <w:bookmarkStart w:id="62" w:name="sub_2112014"/>
      <w:bookmarkEnd w:id="61"/>
      <w:r>
        <w:t>разрабатывают меры стимулирования деятельности работодателей по улучшению условий и охраны труда работников;</w:t>
      </w:r>
    </w:p>
    <w:p w:rsidR="00AD6612" w:rsidRDefault="00AD6612" w:rsidP="00AD6612">
      <w:bookmarkStart w:id="63" w:name="sub_2112015"/>
      <w:bookmarkEnd w:id="62"/>
      <w:r>
        <w:t>устанавливают основные требования к порядку разработки и содержанию правил и инструкций по охране труда, разрабатываемых работодателями;</w:t>
      </w:r>
    </w:p>
    <w:p w:rsidR="00AD6612" w:rsidRDefault="00AD6612" w:rsidP="00AD6612">
      <w:bookmarkStart w:id="64" w:name="sub_2112016"/>
      <w:bookmarkEnd w:id="63"/>
      <w:r>
        <w:t xml:space="preserve">устанавливают </w:t>
      </w:r>
      <w:hyperlink r:id="rId30" w:history="1">
        <w:r>
          <w:rPr>
            <w:rStyle w:val="a4"/>
          </w:rPr>
          <w:t>порядок</w:t>
        </w:r>
      </w:hyperlink>
      <w:r>
        <w:t xml:space="preserve">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bookmarkEnd w:id="64"/>
    <w:p w:rsidR="00AD6612" w:rsidRDefault="00AD6612" w:rsidP="00AD6612">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AD6612" w:rsidRDefault="00AD6612" w:rsidP="00AD6612">
      <w:r>
        <w:t>устанавливают порядок проведения специальной оценки условий труда;</w:t>
      </w:r>
    </w:p>
    <w:p w:rsidR="00AD6612" w:rsidRDefault="00AD6612" w:rsidP="00AD6612">
      <w:r>
        <w:t>устанавливают порядок осуществления государственной экспертизы условий труда и в случаях, предусмотренных настоящим Кодексом, проводят указанную экспертизу;</w:t>
      </w:r>
    </w:p>
    <w:p w:rsidR="00AD6612" w:rsidRDefault="00AD6612" w:rsidP="00AD6612">
      <w: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AD6612" w:rsidRDefault="00AD6612" w:rsidP="00AD6612">
      <w:bookmarkStart w:id="65" w:name="sub_21120111"/>
      <w:r>
        <w:t xml:space="preserve">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w:t>
      </w:r>
      <w:r>
        <w:lastRenderedPageBreak/>
        <w:t>работы по улучшению условий и охраны труда;</w:t>
      </w:r>
    </w:p>
    <w:bookmarkEnd w:id="65"/>
    <w:p w:rsidR="00AD6612" w:rsidRDefault="00AD6612" w:rsidP="00AD6612">
      <w:r>
        <w:t>организуют международное сотрудничество в области охраны труда;</w:t>
      </w:r>
    </w:p>
    <w:p w:rsidR="00AD6612" w:rsidRDefault="00AD6612" w:rsidP="00AD6612">
      <w:r>
        <w:t>организуют и проводят мониторинг состояния условий и охраны труда в Российской Федерации;</w:t>
      </w:r>
    </w:p>
    <w:p w:rsidR="00AD6612" w:rsidRDefault="00AD6612" w:rsidP="00AD6612">
      <w:r>
        <w:t>обеспечивают функционирование информационной системы охраны труда;</w:t>
      </w:r>
    </w:p>
    <w:p w:rsidR="00AD6612" w:rsidRDefault="00AD6612" w:rsidP="00AD6612">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AD6612" w:rsidRDefault="00AD6612" w:rsidP="00AD6612"/>
    <w:p w:rsidR="00AD6612" w:rsidRDefault="00AD6612" w:rsidP="00AD6612">
      <w:pPr>
        <w:pStyle w:val="a7"/>
        <w:rPr>
          <w:color w:val="000000"/>
          <w:sz w:val="16"/>
          <w:szCs w:val="16"/>
          <w:shd w:val="clear" w:color="auto" w:fill="F0F0F0"/>
        </w:rPr>
      </w:pPr>
      <w:bookmarkStart w:id="66" w:name="sub_2113"/>
      <w:r>
        <w:rPr>
          <w:color w:val="000000"/>
          <w:sz w:val="16"/>
          <w:szCs w:val="16"/>
          <w:shd w:val="clear" w:color="auto" w:fill="F0F0F0"/>
        </w:rPr>
        <w:t>Информация об изменениях:</w:t>
      </w:r>
    </w:p>
    <w:bookmarkEnd w:id="66"/>
    <w:p w:rsidR="00AD6612" w:rsidRDefault="00AD6612" w:rsidP="00AD6612">
      <w:pPr>
        <w:pStyle w:val="a8"/>
        <w:rPr>
          <w:shd w:val="clear" w:color="auto" w:fill="F0F0F0"/>
        </w:rPr>
      </w:pPr>
      <w:r>
        <w:t xml:space="preserve"> </w:t>
      </w:r>
      <w:r>
        <w:rPr>
          <w:shd w:val="clear" w:color="auto" w:fill="F0F0F0"/>
        </w:rPr>
        <w:t xml:space="preserve">Кодекс дополнен статьей 211.3 с 1 марта 2022 г. - </w:t>
      </w:r>
      <w:hyperlink r:id="rId31"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5"/>
      </w:pPr>
      <w:r>
        <w:rPr>
          <w:rStyle w:val="a3"/>
        </w:rPr>
        <w:t>Статья 211.3.</w:t>
      </w:r>
      <w:r>
        <w:t xml:space="preserve"> Полномочия органов исполнительной власти субъектов Российской Федерации в области охраны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32" w:history="1">
        <w:r>
          <w:rPr>
            <w:rStyle w:val="a4"/>
            <w:shd w:val="clear" w:color="auto" w:fill="F0F0F0"/>
          </w:rPr>
          <w:t>комментарии</w:t>
        </w:r>
      </w:hyperlink>
      <w:r>
        <w:rPr>
          <w:shd w:val="clear" w:color="auto" w:fill="F0F0F0"/>
        </w:rPr>
        <w:t xml:space="preserve"> к статье 211.3 ТК РФ</w:t>
      </w:r>
    </w:p>
    <w:p w:rsidR="00AD6612" w:rsidRDefault="00AD6612" w:rsidP="00AD6612">
      <w:bookmarkStart w:id="67" w:name="sub_211301"/>
      <w:r>
        <w:t>В целях государственного управления охраной труда орган исполнительной власти субъекта Российской Федерации в области охраны труда:</w:t>
      </w:r>
    </w:p>
    <w:p w:rsidR="00AD6612" w:rsidRDefault="00AD6612" w:rsidP="00AD6612">
      <w:bookmarkStart w:id="68" w:name="sub_2113012"/>
      <w:bookmarkEnd w:id="67"/>
      <w:r>
        <w:t>обеспечивает реализацию на территории субъекта Российской Федерации государственной политики в области охраны труда;</w:t>
      </w:r>
    </w:p>
    <w:bookmarkEnd w:id="68"/>
    <w:p w:rsidR="00AD6612" w:rsidRDefault="00AD6612" w:rsidP="00AD6612">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AD6612" w:rsidRDefault="00AD6612" w:rsidP="00AD6612">
      <w:bookmarkStart w:id="69" w:name="sub_211304"/>
      <w:r>
        <w:t>координирует проведение на территории субъекта Российской Федерации в установленном порядке обучения по охране труда;</w:t>
      </w:r>
    </w:p>
    <w:p w:rsidR="00AD6612" w:rsidRDefault="00AD6612" w:rsidP="00AD6612">
      <w:bookmarkStart w:id="70" w:name="sub_211305"/>
      <w:bookmarkEnd w:id="69"/>
      <w:r>
        <w:t>осуществляет на территории субъекта Российской Федерации в установленном порядке государственную экспертизу условий труда;</w:t>
      </w:r>
    </w:p>
    <w:p w:rsidR="00AD6612" w:rsidRDefault="00AD6612" w:rsidP="00AD6612">
      <w:bookmarkStart w:id="71" w:name="sub_211306"/>
      <w:bookmarkEnd w:id="70"/>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bookmarkEnd w:id="71"/>
    <w:p w:rsidR="00AD6612" w:rsidRDefault="00AD6612" w:rsidP="00AD6612">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AD6612" w:rsidRDefault="00AD6612" w:rsidP="00AD6612"/>
    <w:p w:rsidR="00AD6612" w:rsidRDefault="00AD6612" w:rsidP="00AD6612">
      <w:pPr>
        <w:pStyle w:val="a7"/>
        <w:rPr>
          <w:color w:val="000000"/>
          <w:sz w:val="16"/>
          <w:szCs w:val="16"/>
          <w:shd w:val="clear" w:color="auto" w:fill="F0F0F0"/>
        </w:rPr>
      </w:pPr>
      <w:bookmarkStart w:id="72" w:name="sub_212"/>
      <w:r>
        <w:rPr>
          <w:color w:val="000000"/>
          <w:sz w:val="16"/>
          <w:szCs w:val="16"/>
          <w:shd w:val="clear" w:color="auto" w:fill="F0F0F0"/>
        </w:rPr>
        <w:t>Информация об изменениях:</w:t>
      </w:r>
    </w:p>
    <w:bookmarkEnd w:id="72"/>
    <w:p w:rsidR="00AD6612" w:rsidRDefault="00AD6612" w:rsidP="00AD6612">
      <w:pPr>
        <w:pStyle w:val="a8"/>
        <w:rPr>
          <w:shd w:val="clear" w:color="auto" w:fill="F0F0F0"/>
        </w:rPr>
      </w:pPr>
      <w:r>
        <w:t xml:space="preserve"> </w:t>
      </w:r>
      <w:r>
        <w:rPr>
          <w:shd w:val="clear" w:color="auto" w:fill="F0F0F0"/>
        </w:rPr>
        <w:t xml:space="preserve">Статья 212 изменена с 1 марта 2022 г. - </w:t>
      </w:r>
      <w:hyperlink r:id="rId33"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t xml:space="preserve"> </w:t>
      </w:r>
      <w:hyperlink r:id="rId34" w:history="1">
        <w:r>
          <w:rPr>
            <w:rStyle w:val="a4"/>
            <w:shd w:val="clear" w:color="auto" w:fill="F0F0F0"/>
          </w:rPr>
          <w:t>См. предыдущую редакцию</w:t>
        </w:r>
      </w:hyperlink>
    </w:p>
    <w:p w:rsidR="00AD6612" w:rsidRDefault="00AD6612" w:rsidP="00AD6612">
      <w:pPr>
        <w:pStyle w:val="a5"/>
      </w:pPr>
      <w:r>
        <w:rPr>
          <w:rStyle w:val="a3"/>
        </w:rPr>
        <w:t>Статья 212.</w:t>
      </w:r>
      <w:r>
        <w:t xml:space="preserve"> Государственные нормативные требования охраны труда и национальные стандарты безопасности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См. Энциклопедии и другие комментарии к статье 212 ТК РФ</w:t>
      </w:r>
    </w:p>
    <w:p w:rsidR="00AD6612" w:rsidRDefault="00AD6612" w:rsidP="00AD6612">
      <w:bookmarkStart w:id="73" w:name="sub_21201"/>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AD6612" w:rsidRDefault="00AD6612" w:rsidP="00AD6612">
      <w:bookmarkStart w:id="74" w:name="sub_21202"/>
      <w:bookmarkEnd w:id="73"/>
      <w:r>
        <w:t xml:space="preserve">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AD6612" w:rsidRDefault="00AD6612" w:rsidP="00AD6612">
      <w:bookmarkStart w:id="75" w:name="sub_21203"/>
      <w:bookmarkEnd w:id="74"/>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AD6612" w:rsidRDefault="00AD6612" w:rsidP="00AD6612">
      <w:bookmarkStart w:id="76" w:name="sub_21204"/>
      <w:bookmarkEnd w:id="75"/>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bookmarkEnd w:id="76"/>
    <w:p w:rsidR="00AD6612" w:rsidRDefault="00AD6612" w:rsidP="00AD6612">
      <w:r>
        <w:fldChar w:fldCharType="begin"/>
      </w:r>
      <w:r>
        <w:instrText>HYPERLINK "http://ivo.garant.ru/document/redirect/992739/0"</w:instrText>
      </w:r>
      <w:r>
        <w:fldChar w:fldCharType="separate"/>
      </w:r>
      <w:r>
        <w:rPr>
          <w:rStyle w:val="a4"/>
        </w:rPr>
        <w:t>правила</w:t>
      </w:r>
      <w:r>
        <w:fldChar w:fldCharType="end"/>
      </w:r>
      <w: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AD6612" w:rsidRDefault="00AD6612" w:rsidP="00AD6612">
      <w:bookmarkStart w:id="77" w:name="sub_212043"/>
      <w:r>
        <w:t>единые типовые нормы бесплатной выдачи работникам средств индивидуальной защиты.</w:t>
      </w:r>
    </w:p>
    <w:p w:rsidR="00AD6612" w:rsidRDefault="00AD6612" w:rsidP="00AD6612">
      <w:bookmarkStart w:id="78" w:name="sub_21205"/>
      <w:bookmarkEnd w:id="77"/>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AD6612" w:rsidRDefault="00AD6612" w:rsidP="00AD6612">
      <w:bookmarkStart w:id="79" w:name="sub_21206"/>
      <w:bookmarkEnd w:id="78"/>
      <w: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D6612" w:rsidRDefault="00AD6612" w:rsidP="00AD6612">
      <w:bookmarkStart w:id="80" w:name="sub_21207"/>
      <w:bookmarkEnd w:id="79"/>
      <w:r>
        <w:t xml:space="preserve">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w:t>
      </w:r>
      <w:hyperlink r:id="rId35" w:history="1">
        <w:r>
          <w:rPr>
            <w:rStyle w:val="a4"/>
          </w:rPr>
          <w:t>законодательством</w:t>
        </w:r>
      </w:hyperlink>
      <w:r>
        <w:t xml:space="preserve"> Российской Федерации о стандартизации.</w:t>
      </w:r>
    </w:p>
    <w:bookmarkEnd w:id="80"/>
    <w:p w:rsidR="00AD6612" w:rsidRDefault="00AD6612" w:rsidP="00AD6612"/>
    <w:p w:rsidR="00AD6612" w:rsidRDefault="00AD6612" w:rsidP="00AD6612">
      <w:pPr>
        <w:pStyle w:val="a7"/>
        <w:rPr>
          <w:color w:val="000000"/>
          <w:sz w:val="16"/>
          <w:szCs w:val="16"/>
          <w:shd w:val="clear" w:color="auto" w:fill="F0F0F0"/>
        </w:rPr>
      </w:pPr>
      <w:bookmarkStart w:id="81" w:name="sub_213"/>
      <w:r>
        <w:rPr>
          <w:color w:val="000000"/>
          <w:sz w:val="16"/>
          <w:szCs w:val="16"/>
          <w:shd w:val="clear" w:color="auto" w:fill="F0F0F0"/>
        </w:rPr>
        <w:t>Информация об изменениях:</w:t>
      </w:r>
    </w:p>
    <w:bookmarkEnd w:id="81"/>
    <w:p w:rsidR="00AD6612" w:rsidRDefault="00AD6612" w:rsidP="00AD6612">
      <w:pPr>
        <w:pStyle w:val="a8"/>
        <w:rPr>
          <w:shd w:val="clear" w:color="auto" w:fill="F0F0F0"/>
        </w:rPr>
      </w:pPr>
      <w:r>
        <w:t xml:space="preserve"> </w:t>
      </w:r>
      <w:r>
        <w:rPr>
          <w:shd w:val="clear" w:color="auto" w:fill="F0F0F0"/>
        </w:rPr>
        <w:t xml:space="preserve">Статья 213 изменена с 1 марта 2022 г. - </w:t>
      </w:r>
      <w:hyperlink r:id="rId36"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t xml:space="preserve"> </w:t>
      </w:r>
      <w:hyperlink r:id="rId37" w:history="1">
        <w:r>
          <w:rPr>
            <w:rStyle w:val="a4"/>
            <w:shd w:val="clear" w:color="auto" w:fill="F0F0F0"/>
          </w:rPr>
          <w:t>См. предыдущую редакцию</w:t>
        </w:r>
      </w:hyperlink>
    </w:p>
    <w:p w:rsidR="00AD6612" w:rsidRDefault="00AD6612" w:rsidP="00AD6612">
      <w:pPr>
        <w:pStyle w:val="a5"/>
      </w:pPr>
      <w:r>
        <w:rPr>
          <w:rStyle w:val="a3"/>
        </w:rPr>
        <w:t>Статья 213.</w:t>
      </w:r>
      <w:r>
        <w:t xml:space="preserve"> Государственная экспертиза условий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38" w:history="1">
        <w:r>
          <w:rPr>
            <w:rStyle w:val="a4"/>
            <w:shd w:val="clear" w:color="auto" w:fill="F0F0F0"/>
          </w:rPr>
          <w:t>Энциклопедии</w:t>
        </w:r>
      </w:hyperlink>
      <w:r>
        <w:rPr>
          <w:shd w:val="clear" w:color="auto" w:fill="F0F0F0"/>
        </w:rPr>
        <w:t xml:space="preserve">, </w:t>
      </w:r>
      <w:hyperlink r:id="rId39" w:history="1">
        <w:r>
          <w:rPr>
            <w:rStyle w:val="a4"/>
            <w:shd w:val="clear" w:color="auto" w:fill="F0F0F0"/>
          </w:rPr>
          <w:t>позиции высших судов</w:t>
        </w:r>
      </w:hyperlink>
      <w:r>
        <w:rPr>
          <w:shd w:val="clear" w:color="auto" w:fill="F0F0F0"/>
        </w:rPr>
        <w:t xml:space="preserve"> и другие комментарии к статье 213 ТК РФ</w:t>
      </w:r>
    </w:p>
    <w:p w:rsidR="00AD6612" w:rsidRDefault="00AD6612" w:rsidP="00AD6612">
      <w:bookmarkStart w:id="82" w:name="sub_21301"/>
      <w: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D6612" w:rsidRDefault="00AD6612" w:rsidP="00AD6612">
      <w:bookmarkStart w:id="83" w:name="sub_2132"/>
      <w:bookmarkEnd w:id="82"/>
      <w:r>
        <w:t>Государственная экспертиза условий труда осуществляется в целях оценки:</w:t>
      </w:r>
    </w:p>
    <w:bookmarkEnd w:id="83"/>
    <w:p w:rsidR="00AD6612" w:rsidRDefault="00AD6612" w:rsidP="00AD6612">
      <w:r>
        <w:t>качества проведения специальной оценки условий труда;</w:t>
      </w:r>
    </w:p>
    <w:p w:rsidR="00AD6612" w:rsidRDefault="00AD6612" w:rsidP="00AD6612">
      <w:bookmarkStart w:id="84" w:name="sub_21304"/>
      <w:r>
        <w:t>правильности предоставления работникам гарантий и компенсаций за работу с вредными и (или) опасными условиями труда;</w:t>
      </w:r>
    </w:p>
    <w:bookmarkEnd w:id="84"/>
    <w:p w:rsidR="00AD6612" w:rsidRDefault="00AD6612" w:rsidP="00AD6612">
      <w:r>
        <w:t>фактических условий труда работников.</w:t>
      </w:r>
    </w:p>
    <w:p w:rsidR="00AD6612" w:rsidRDefault="00AD6612" w:rsidP="00AD6612">
      <w:bookmarkStart w:id="85" w:name="sub_21303"/>
      <w:r>
        <w:t xml:space="preserve">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w:t>
      </w:r>
      <w:r>
        <w:lastRenderedPageBreak/>
        <w:t>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AD6612" w:rsidRDefault="00AD6612" w:rsidP="00AD6612">
      <w:bookmarkStart w:id="86" w:name="sub_2133"/>
      <w:bookmarkEnd w:id="85"/>
      <w:r>
        <w:t>Лица, осуществляющие государственную экспертизу условий труда, имеют право:</w:t>
      </w:r>
    </w:p>
    <w:bookmarkEnd w:id="86"/>
    <w:p w:rsidR="00AD6612" w:rsidRDefault="00AD6612" w:rsidP="00AD6612">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AD6612" w:rsidRDefault="00AD6612" w:rsidP="00AD6612">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AD6612" w:rsidRDefault="00AD6612" w:rsidP="00AD6612">
      <w:r>
        <w:t xml:space="preserve">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w:t>
      </w:r>
      <w:hyperlink r:id="rId40" w:history="1">
        <w:r>
          <w:rPr>
            <w:rStyle w:val="a4"/>
          </w:rPr>
          <w:t>законодательством</w:t>
        </w:r>
      </w:hyperlink>
      <w:r>
        <w:t xml:space="preserve"> Российской Федерации об аккредитации в национальной системе аккредитации.</w:t>
      </w:r>
    </w:p>
    <w:p w:rsidR="00AD6612" w:rsidRDefault="00AD6612" w:rsidP="00AD6612">
      <w:bookmarkStart w:id="87" w:name="sub_2134"/>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6612" w:rsidRDefault="00AD6612" w:rsidP="00AD6612">
      <w:bookmarkStart w:id="88" w:name="sub_21306"/>
      <w:bookmarkEnd w:id="87"/>
      <w:r>
        <w:t>Лица, осуществляющие государственную экспертизу условий труда, обязаны:</w:t>
      </w:r>
    </w:p>
    <w:bookmarkEnd w:id="88"/>
    <w:p w:rsidR="00AD6612" w:rsidRDefault="00AD6612" w:rsidP="00AD6612">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AD6612" w:rsidRDefault="00AD6612" w:rsidP="00AD6612">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AD6612" w:rsidRDefault="00AD6612" w:rsidP="00AD6612">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bookmarkStart w:id="89" w:name="sub_2135"/>
    <w:p w:rsidR="00AD6612" w:rsidRDefault="00AD6612" w:rsidP="00AD6612">
      <w:r>
        <w:fldChar w:fldCharType="begin"/>
      </w:r>
      <w:r>
        <w:instrText>HYPERLINK "http://ivo.garant.ru/document/redirect/403261348/1"</w:instrText>
      </w:r>
      <w:r>
        <w:fldChar w:fldCharType="separate"/>
      </w:r>
      <w:r>
        <w:rPr>
          <w:rStyle w:val="a4"/>
        </w:rPr>
        <w:t>Типовые формы</w:t>
      </w:r>
      <w:r>
        <w:fldChar w:fldCharType="end"/>
      </w:r>
      <w: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bookmarkEnd w:id="89"/>
    <w:p w:rsidR="00AD6612" w:rsidRDefault="00AD6612" w:rsidP="00AD6612"/>
    <w:p w:rsidR="00AD6612" w:rsidRDefault="00AD6612" w:rsidP="00AD6612">
      <w:pPr>
        <w:pStyle w:val="a7"/>
        <w:rPr>
          <w:color w:val="000000"/>
          <w:sz w:val="16"/>
          <w:szCs w:val="16"/>
          <w:shd w:val="clear" w:color="auto" w:fill="F0F0F0"/>
        </w:rPr>
      </w:pPr>
      <w:bookmarkStart w:id="90" w:name="sub_2131"/>
      <w:r>
        <w:rPr>
          <w:color w:val="000000"/>
          <w:sz w:val="16"/>
          <w:szCs w:val="16"/>
          <w:shd w:val="clear" w:color="auto" w:fill="F0F0F0"/>
        </w:rPr>
        <w:t>Информация об изменениях:</w:t>
      </w:r>
    </w:p>
    <w:bookmarkEnd w:id="90"/>
    <w:p w:rsidR="00AD6612" w:rsidRDefault="00AD6612" w:rsidP="00AD6612">
      <w:pPr>
        <w:pStyle w:val="a8"/>
        <w:rPr>
          <w:shd w:val="clear" w:color="auto" w:fill="F0F0F0"/>
        </w:rPr>
      </w:pPr>
      <w:r>
        <w:lastRenderedPageBreak/>
        <w:t xml:space="preserve"> </w:t>
      </w:r>
      <w:r>
        <w:rPr>
          <w:shd w:val="clear" w:color="auto" w:fill="F0F0F0"/>
        </w:rPr>
        <w:t xml:space="preserve">Кодекс дополнен статьей 213.1 с 1 марта 2022 г. - </w:t>
      </w:r>
      <w:hyperlink r:id="rId41"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5"/>
      </w:pPr>
      <w:r>
        <w:rPr>
          <w:rStyle w:val="a3"/>
        </w:rPr>
        <w:t>Статья 213.1.</w:t>
      </w:r>
      <w:r>
        <w:t xml:space="preserve"> Соответствие зданий, сооружений, оборудования, технологических процессов и материалов государственным нормативным требованиям охраны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42" w:history="1">
        <w:r>
          <w:rPr>
            <w:rStyle w:val="a4"/>
            <w:shd w:val="clear" w:color="auto" w:fill="F0F0F0"/>
          </w:rPr>
          <w:t>Энциклопедии</w:t>
        </w:r>
      </w:hyperlink>
      <w:r>
        <w:rPr>
          <w:shd w:val="clear" w:color="auto" w:fill="F0F0F0"/>
        </w:rPr>
        <w:t xml:space="preserve"> и другие </w:t>
      </w:r>
      <w:hyperlink r:id="rId43" w:history="1">
        <w:r>
          <w:rPr>
            <w:rStyle w:val="a4"/>
            <w:shd w:val="clear" w:color="auto" w:fill="F0F0F0"/>
          </w:rPr>
          <w:t>комментарии</w:t>
        </w:r>
      </w:hyperlink>
      <w:r>
        <w:rPr>
          <w:shd w:val="clear" w:color="auto" w:fill="F0F0F0"/>
        </w:rPr>
        <w:t xml:space="preserve"> к статье 213.1 ТК РФ</w:t>
      </w:r>
    </w:p>
    <w:p w:rsidR="00AD6612" w:rsidRDefault="00AD6612" w:rsidP="00AD6612">
      <w:bookmarkStart w:id="91" w:name="sub_213101"/>
      <w: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w:t>
      </w:r>
      <w:hyperlink r:id="rId44" w:history="1">
        <w:r>
          <w:rPr>
            <w:rStyle w:val="a4"/>
          </w:rPr>
          <w:t>законодательством</w:t>
        </w:r>
      </w:hyperlink>
      <w:r>
        <w:t xml:space="preserve"> Российской Федерации о техническом регулировании.</w:t>
      </w:r>
    </w:p>
    <w:p w:rsidR="00AD6612" w:rsidRDefault="00AD6612" w:rsidP="00AD6612">
      <w:bookmarkStart w:id="92" w:name="sub_213102"/>
      <w:bookmarkEnd w:id="91"/>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AD6612" w:rsidRDefault="00AD6612" w:rsidP="00AD6612">
      <w:bookmarkStart w:id="93" w:name="sub_213103"/>
      <w:bookmarkEnd w:id="92"/>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AD6612" w:rsidRDefault="00AD6612" w:rsidP="00AD6612">
      <w:bookmarkStart w:id="94" w:name="sub_213104"/>
      <w:bookmarkEnd w:id="93"/>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45" w:history="1">
        <w:r>
          <w:rPr>
            <w:rStyle w:val="a4"/>
          </w:rPr>
          <w:t>законодательством</w:t>
        </w:r>
      </w:hyperlink>
      <w:r>
        <w:t xml:space="preserve"> Российской Федерации об обеспечении единства измерений и </w:t>
      </w:r>
      <w:hyperlink r:id="rId46" w:history="1">
        <w:r>
          <w:rPr>
            <w:rStyle w:val="a4"/>
          </w:rPr>
          <w:t>законодательством</w:t>
        </w:r>
      </w:hyperlink>
      <w:r>
        <w:t xml:space="preserve"> Российской Федерации о техническом регулировании.</w:t>
      </w:r>
    </w:p>
    <w:bookmarkEnd w:id="94"/>
    <w:p w:rsidR="00AD6612" w:rsidRDefault="00AD6612" w:rsidP="00AD6612"/>
    <w:p w:rsidR="00AD6612" w:rsidRDefault="00AD6612" w:rsidP="00AD6612">
      <w:pPr>
        <w:pStyle w:val="a7"/>
        <w:rPr>
          <w:color w:val="000000"/>
          <w:sz w:val="16"/>
          <w:szCs w:val="16"/>
          <w:shd w:val="clear" w:color="auto" w:fill="F0F0F0"/>
        </w:rPr>
      </w:pPr>
      <w:bookmarkStart w:id="95" w:name="sub_3500"/>
      <w:r>
        <w:rPr>
          <w:color w:val="000000"/>
          <w:sz w:val="16"/>
          <w:szCs w:val="16"/>
          <w:shd w:val="clear" w:color="auto" w:fill="F0F0F0"/>
        </w:rPr>
        <w:t>Информация об изменениях:</w:t>
      </w:r>
    </w:p>
    <w:bookmarkEnd w:id="95"/>
    <w:p w:rsidR="00AD6612" w:rsidRDefault="00AD6612" w:rsidP="00AD6612">
      <w:pPr>
        <w:pStyle w:val="a8"/>
        <w:rPr>
          <w:shd w:val="clear" w:color="auto" w:fill="F0F0F0"/>
        </w:rPr>
      </w:pPr>
      <w:r>
        <w:t xml:space="preserve"> </w:t>
      </w:r>
      <w:r>
        <w:rPr>
          <w:shd w:val="clear" w:color="auto" w:fill="F0F0F0"/>
        </w:rPr>
        <w:t xml:space="preserve">Кодекс дополнен наименованием главы 35 с 1 марта 2022 г. - </w:t>
      </w:r>
      <w:hyperlink r:id="rId47"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1"/>
      </w:pPr>
      <w:r>
        <w:t>Глава 35. Права и обязанности работодателя и работника в области охраны труда</w:t>
      </w:r>
    </w:p>
    <w:p w:rsidR="00AD6612" w:rsidRDefault="00AD6612" w:rsidP="00AD6612"/>
    <w:p w:rsidR="00AD6612" w:rsidRDefault="00AD6612" w:rsidP="00AD6612">
      <w:pPr>
        <w:pStyle w:val="a7"/>
        <w:rPr>
          <w:color w:val="000000"/>
          <w:sz w:val="16"/>
          <w:szCs w:val="16"/>
          <w:shd w:val="clear" w:color="auto" w:fill="F0F0F0"/>
        </w:rPr>
      </w:pPr>
      <w:bookmarkStart w:id="96" w:name="sub_214"/>
      <w:r>
        <w:rPr>
          <w:color w:val="000000"/>
          <w:sz w:val="16"/>
          <w:szCs w:val="16"/>
          <w:shd w:val="clear" w:color="auto" w:fill="F0F0F0"/>
        </w:rPr>
        <w:t>Информация об изменениях:</w:t>
      </w:r>
    </w:p>
    <w:bookmarkEnd w:id="96"/>
    <w:p w:rsidR="00AD6612" w:rsidRDefault="00AD6612" w:rsidP="00AD6612">
      <w:pPr>
        <w:pStyle w:val="a8"/>
        <w:rPr>
          <w:shd w:val="clear" w:color="auto" w:fill="F0F0F0"/>
        </w:rPr>
      </w:pPr>
      <w:r>
        <w:t xml:space="preserve"> </w:t>
      </w:r>
      <w:r>
        <w:rPr>
          <w:shd w:val="clear" w:color="auto" w:fill="F0F0F0"/>
        </w:rPr>
        <w:t xml:space="preserve">Статья 214 изменена с 1 января 2023 г. - </w:t>
      </w:r>
      <w:hyperlink r:id="rId48" w:history="1">
        <w:r>
          <w:rPr>
            <w:rStyle w:val="a4"/>
            <w:shd w:val="clear" w:color="auto" w:fill="F0F0F0"/>
          </w:rPr>
          <w:t>Федеральный закон</w:t>
        </w:r>
      </w:hyperlink>
      <w:r>
        <w:rPr>
          <w:shd w:val="clear" w:color="auto" w:fill="F0F0F0"/>
        </w:rPr>
        <w:t xml:space="preserve"> от 14 июля 2022 г. N 240-ФЗ</w:t>
      </w:r>
    </w:p>
    <w:p w:rsidR="00AD6612" w:rsidRDefault="00AD6612" w:rsidP="00AD6612">
      <w:pPr>
        <w:pStyle w:val="a8"/>
        <w:rPr>
          <w:shd w:val="clear" w:color="auto" w:fill="F0F0F0"/>
        </w:rPr>
      </w:pPr>
      <w:r>
        <w:t xml:space="preserve"> </w:t>
      </w:r>
      <w:hyperlink r:id="rId49" w:history="1">
        <w:r>
          <w:rPr>
            <w:rStyle w:val="a4"/>
            <w:shd w:val="clear" w:color="auto" w:fill="F0F0F0"/>
          </w:rPr>
          <w:t>См. будущую редакцию</w:t>
        </w:r>
      </w:hyperlink>
    </w:p>
    <w:p w:rsidR="00AD6612" w:rsidRDefault="00AD6612" w:rsidP="00AD6612">
      <w:pPr>
        <w:pStyle w:val="a8"/>
        <w:rPr>
          <w:shd w:val="clear" w:color="auto" w:fill="F0F0F0"/>
        </w:rPr>
      </w:pPr>
      <w:r>
        <w:t xml:space="preserve"> </w:t>
      </w:r>
      <w:r>
        <w:rPr>
          <w:shd w:val="clear" w:color="auto" w:fill="F0F0F0"/>
        </w:rPr>
        <w:t xml:space="preserve">Статья 214 изменена с 1 марта 2022 г. - </w:t>
      </w:r>
      <w:hyperlink r:id="rId50"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t xml:space="preserve"> </w:t>
      </w:r>
      <w:hyperlink r:id="rId51" w:history="1">
        <w:r>
          <w:rPr>
            <w:rStyle w:val="a4"/>
            <w:shd w:val="clear" w:color="auto" w:fill="F0F0F0"/>
          </w:rPr>
          <w:t>См. предыдущую редакцию</w:t>
        </w:r>
      </w:hyperlink>
    </w:p>
    <w:p w:rsidR="00AD6612" w:rsidRDefault="00AD6612" w:rsidP="00AD6612">
      <w:pPr>
        <w:pStyle w:val="a5"/>
      </w:pPr>
      <w:r>
        <w:rPr>
          <w:rStyle w:val="a3"/>
        </w:rPr>
        <w:t>Статья 214.</w:t>
      </w:r>
      <w:r>
        <w:t xml:space="preserve"> Обязанности работодателя в области охраны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52" w:history="1">
        <w:r>
          <w:rPr>
            <w:rStyle w:val="a4"/>
            <w:shd w:val="clear" w:color="auto" w:fill="F0F0F0"/>
          </w:rPr>
          <w:t>Энциклопедии</w:t>
        </w:r>
      </w:hyperlink>
      <w:r>
        <w:rPr>
          <w:shd w:val="clear" w:color="auto" w:fill="F0F0F0"/>
        </w:rPr>
        <w:t xml:space="preserve">, </w:t>
      </w:r>
      <w:hyperlink r:id="rId53" w:history="1">
        <w:r>
          <w:rPr>
            <w:rStyle w:val="a4"/>
            <w:shd w:val="clear" w:color="auto" w:fill="F0F0F0"/>
          </w:rPr>
          <w:t>позиции высших судов</w:t>
        </w:r>
      </w:hyperlink>
      <w:r>
        <w:rPr>
          <w:shd w:val="clear" w:color="auto" w:fill="F0F0F0"/>
        </w:rPr>
        <w:t xml:space="preserve"> и другие комментарии к статье 214 ТК РФ</w:t>
      </w:r>
    </w:p>
    <w:p w:rsidR="00AD6612" w:rsidRDefault="00AD6612" w:rsidP="00AD6612">
      <w:bookmarkStart w:id="97" w:name="sub_2141"/>
      <w:r>
        <w:t>Обязанности по обеспечению безопасных условий и охраны труда возлагаются на работодателя.</w:t>
      </w:r>
    </w:p>
    <w:p w:rsidR="00AD6612" w:rsidRDefault="00AD6612" w:rsidP="00AD6612">
      <w:bookmarkStart w:id="98" w:name="sub_21402"/>
      <w:bookmarkEnd w:id="97"/>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AD6612" w:rsidRDefault="00AD6612" w:rsidP="00AD6612">
      <w:bookmarkStart w:id="99" w:name="sub_21403"/>
      <w:bookmarkEnd w:id="98"/>
      <w:r>
        <w:t>Работодатель обязан обеспечить:</w:t>
      </w:r>
    </w:p>
    <w:bookmarkEnd w:id="99"/>
    <w:p w:rsidR="00AD6612" w:rsidRDefault="00AD6612" w:rsidP="00AD6612">
      <w:r>
        <w:t xml:space="preserve">безопасность работников при эксплуатации зданий, сооружений, оборудования, </w:t>
      </w:r>
      <w:r>
        <w:lastRenderedPageBreak/>
        <w:t>осуществлении технологических процессов, а также эксплуатации применяемых в производстве инструментов, сырья и материалов;</w:t>
      </w:r>
    </w:p>
    <w:p w:rsidR="00AD6612" w:rsidRDefault="00AD6612" w:rsidP="00AD6612">
      <w:bookmarkStart w:id="100" w:name="sub_214033"/>
      <w:r>
        <w:t xml:space="preserve">создание и функционирование </w:t>
      </w:r>
      <w:hyperlink w:anchor="sub_217" w:history="1">
        <w:r>
          <w:rPr>
            <w:rStyle w:val="a4"/>
          </w:rPr>
          <w:t>системы управления охраной труда</w:t>
        </w:r>
      </w:hyperlink>
      <w:r>
        <w:t>;</w:t>
      </w:r>
    </w:p>
    <w:bookmarkEnd w:id="100"/>
    <w:p w:rsidR="00AD6612" w:rsidRDefault="00AD6612" w:rsidP="00AD6612">
      <w:r>
        <w:t>соответствие каждого рабочего места государственным нормативным требованиям охраны труда;</w:t>
      </w:r>
    </w:p>
    <w:p w:rsidR="00AD6612" w:rsidRDefault="00AD6612" w:rsidP="00AD6612">
      <w:bookmarkStart w:id="101" w:name="sub_21435"/>
      <w:r>
        <w:t>систематическое выявление опасностей и профессиональных рисков, их регулярный анализ и оценку;</w:t>
      </w:r>
    </w:p>
    <w:p w:rsidR="00AD6612" w:rsidRDefault="00AD6612" w:rsidP="00AD6612">
      <w:bookmarkStart w:id="102" w:name="sub_21436"/>
      <w:bookmarkEnd w:id="101"/>
      <w:r>
        <w:t>реализацию мероприятий по улучшению условий и охраны труда;</w:t>
      </w:r>
    </w:p>
    <w:p w:rsidR="00AD6612" w:rsidRDefault="00AD6612" w:rsidP="00AD6612">
      <w:bookmarkStart w:id="103" w:name="sub_21437"/>
      <w:bookmarkEnd w:id="102"/>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AD6612" w:rsidRDefault="00AD6612" w:rsidP="00AD6612">
      <w:bookmarkStart w:id="104" w:name="sub_21438"/>
      <w:bookmarkEnd w:id="103"/>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AD6612" w:rsidRDefault="00AD6612" w:rsidP="00AD6612">
      <w:bookmarkStart w:id="105" w:name="sub_2143709"/>
      <w:bookmarkEnd w:id="104"/>
      <w: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w:t>
      </w:r>
      <w:hyperlink r:id="rId54" w:history="1">
        <w:r>
          <w:rPr>
            <w:rStyle w:val="a4"/>
          </w:rPr>
          <w:t>законодательством</w:t>
        </w:r>
      </w:hyperlink>
      <w:r>
        <w:t xml:space="preserve"> Российской Федерации о техническом регулировании порядке, в соответствии с </w:t>
      </w:r>
      <w:hyperlink w:anchor="sub_223" w:history="1">
        <w:r>
          <w:rPr>
            <w:rStyle w:val="a4"/>
          </w:rPr>
          <w:t>требованиями</w:t>
        </w:r>
      </w:hyperlink>
      <w:r>
        <w:t xml:space="preserve">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D6612" w:rsidRDefault="00AD6612" w:rsidP="00AD6612">
      <w:bookmarkStart w:id="106" w:name="sub_2143710"/>
      <w:bookmarkEnd w:id="105"/>
      <w:r>
        <w:t>оснащение средствами коллективной защиты;</w:t>
      </w:r>
    </w:p>
    <w:p w:rsidR="00AD6612" w:rsidRDefault="00AD6612" w:rsidP="00AD6612">
      <w:bookmarkStart w:id="107" w:name="sub_214311"/>
      <w:bookmarkEnd w:id="106"/>
      <w: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AD6612" w:rsidRDefault="00AD6612" w:rsidP="00AD6612">
      <w:bookmarkStart w:id="108" w:name="sub_214312"/>
      <w:bookmarkEnd w:id="107"/>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AD6612" w:rsidRDefault="00AD6612" w:rsidP="00AD6612">
      <w:bookmarkStart w:id="109" w:name="sub_2143111"/>
      <w:bookmarkEnd w:id="108"/>
      <w:r>
        <w:t xml:space="preserve">проведение специальной оценки условий труда в соответствии с </w:t>
      </w:r>
      <w:hyperlink r:id="rId55" w:history="1">
        <w:r>
          <w:rPr>
            <w:rStyle w:val="a4"/>
          </w:rPr>
          <w:t>законодательством</w:t>
        </w:r>
      </w:hyperlink>
      <w:r>
        <w:t xml:space="preserve"> о специальной оценке условий труда;</w:t>
      </w:r>
    </w:p>
    <w:p w:rsidR="00AD6612" w:rsidRDefault="00AD6612" w:rsidP="00AD6612">
      <w:bookmarkStart w:id="110" w:name="sub_21412"/>
      <w:bookmarkEnd w:id="109"/>
      <w:r>
        <w:t xml:space="preserve">в случаях, предусмотренных </w:t>
      </w:r>
      <w:hyperlink w:anchor="sub_220" w:history="1">
        <w:r>
          <w:rPr>
            <w:rStyle w:val="a4"/>
          </w:rPr>
          <w:t>трудовым законодательством</w:t>
        </w:r>
      </w:hyperlink>
      <w: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w:t>
      </w:r>
      <w:hyperlink r:id="rId56" w:history="1">
        <w:r>
          <w:rPr>
            <w:rStyle w:val="a4"/>
          </w:rPr>
          <w:t>медицинских осмотров</w:t>
        </w:r>
      </w:hyperlink>
      <w:r>
        <w:t xml:space="preserve">,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w:t>
      </w:r>
      <w:hyperlink w:anchor="sub_139" w:history="1">
        <w:r>
          <w:rPr>
            <w:rStyle w:val="a4"/>
          </w:rPr>
          <w:t>среднего заработка</w:t>
        </w:r>
      </w:hyperlink>
      <w:r>
        <w:t xml:space="preserve">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AD6612" w:rsidRDefault="00AD6612" w:rsidP="00AD6612">
      <w:bookmarkStart w:id="111" w:name="sub_21415"/>
      <w:bookmarkEnd w:id="110"/>
      <w:r>
        <w:t>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AD6612" w:rsidRDefault="00AD6612" w:rsidP="00AD6612">
      <w:bookmarkStart w:id="112" w:name="sub_21418"/>
      <w:bookmarkEnd w:id="111"/>
      <w: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w:t>
      </w:r>
      <w:r>
        <w:lastRenderedPageBreak/>
        <w:t xml:space="preserve">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57" w:history="1">
        <w:r>
          <w:rPr>
            <w:rStyle w:val="a4"/>
          </w:rPr>
          <w:t>законодательства</w:t>
        </w:r>
      </w:hyperlink>
      <w:r>
        <w:t xml:space="preserve"> Российской Федерации о государственной тайне;</w:t>
      </w:r>
    </w:p>
    <w:bookmarkEnd w:id="112"/>
    <w:p w:rsidR="00AD6612" w:rsidRDefault="00AD6612" w:rsidP="00AD6612">
      <w: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AD6612" w:rsidRDefault="00AD6612" w:rsidP="00AD6612">
      <w:bookmarkStart w:id="113" w:name="sub_214200"/>
      <w:r>
        <w:t>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w:t>
      </w:r>
    </w:p>
    <w:p w:rsidR="00AD6612" w:rsidRDefault="00AD6612" w:rsidP="00AD6612">
      <w:bookmarkStart w:id="114" w:name="sub_214319"/>
      <w:bookmarkEnd w:id="113"/>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AD6612" w:rsidRDefault="00AD6612" w:rsidP="00AD6612">
      <w:bookmarkStart w:id="115" w:name="sub_214320"/>
      <w:bookmarkEnd w:id="114"/>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AD6612" w:rsidRDefault="00AD6612" w:rsidP="00AD6612">
      <w:bookmarkStart w:id="116" w:name="sub_214230"/>
      <w:bookmarkEnd w:id="115"/>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bookmarkStart w:id="117" w:name="sub_214240"/>
    <w:bookmarkEnd w:id="116"/>
    <w:p w:rsidR="00AD6612" w:rsidRDefault="00AD6612" w:rsidP="00AD6612">
      <w:r>
        <w:fldChar w:fldCharType="begin"/>
      </w:r>
      <w:r>
        <w:instrText>HYPERLINK "http://ivo.garant.ru/document/redirect/12112505/0"</w:instrText>
      </w:r>
      <w:r>
        <w:fldChar w:fldCharType="separate"/>
      </w:r>
      <w:r>
        <w:rPr>
          <w:rStyle w:val="a4"/>
        </w:rPr>
        <w:t>обязательное социальное страхование</w:t>
      </w:r>
      <w:r>
        <w:fldChar w:fldCharType="end"/>
      </w:r>
      <w:r>
        <w:t xml:space="preserve"> работников от несчастных случаев на производстве и профессиональных заболеваний;</w:t>
      </w:r>
    </w:p>
    <w:p w:rsidR="00AD6612" w:rsidRDefault="00AD6612" w:rsidP="00AD6612">
      <w:bookmarkStart w:id="118" w:name="sub_214241"/>
      <w:bookmarkEnd w:id="117"/>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AD6612" w:rsidRDefault="00AD6612" w:rsidP="00AD6612">
      <w:bookmarkStart w:id="119" w:name="sub_214324"/>
      <w:bookmarkEnd w:id="118"/>
      <w:r>
        <w:lastRenderedPageBreak/>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bookmarkEnd w:id="119"/>
    <w:p w:rsidR="00AD6612" w:rsidRDefault="00AD6612" w:rsidP="00AD6612">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AD6612" w:rsidRDefault="00AD6612" w:rsidP="00AD6612">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AD6612" w:rsidRDefault="00AD6612" w:rsidP="00AD6612">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AD6612" w:rsidRDefault="00AD6612" w:rsidP="00AD6612">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t>абилитации</w:t>
      </w:r>
      <w:proofErr w:type="spellEnd"/>
      <w:r>
        <w:t xml:space="preserve"> инвалида, а также обеспечение охраны труда.</w:t>
      </w:r>
    </w:p>
    <w:p w:rsidR="00AD6612" w:rsidRDefault="00AD6612" w:rsidP="00AD6612">
      <w:bookmarkStart w:id="120" w:name="sub_21404"/>
      <w: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w:t>
      </w:r>
      <w:hyperlink r:id="rId58" w:history="1">
        <w:r>
          <w:rPr>
            <w:rStyle w:val="a4"/>
          </w:rPr>
          <w:t>Примерный перечень</w:t>
        </w:r>
      </w:hyperlink>
      <w: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bookmarkEnd w:id="120"/>
    <w:p w:rsidR="00AD6612" w:rsidRDefault="00AD6612" w:rsidP="00AD6612"/>
    <w:p w:rsidR="00AD6612" w:rsidRDefault="00AD6612" w:rsidP="00AD6612">
      <w:pPr>
        <w:pStyle w:val="a7"/>
        <w:rPr>
          <w:color w:val="000000"/>
          <w:sz w:val="16"/>
          <w:szCs w:val="16"/>
          <w:shd w:val="clear" w:color="auto" w:fill="F0F0F0"/>
        </w:rPr>
      </w:pPr>
      <w:bookmarkStart w:id="121" w:name="sub_21410"/>
      <w:r>
        <w:rPr>
          <w:color w:val="000000"/>
          <w:sz w:val="16"/>
          <w:szCs w:val="16"/>
          <w:shd w:val="clear" w:color="auto" w:fill="F0F0F0"/>
        </w:rPr>
        <w:t>Информация об изменениях:</w:t>
      </w:r>
    </w:p>
    <w:bookmarkEnd w:id="121"/>
    <w:p w:rsidR="00AD6612" w:rsidRDefault="00AD6612" w:rsidP="00AD6612">
      <w:pPr>
        <w:pStyle w:val="a8"/>
        <w:rPr>
          <w:shd w:val="clear" w:color="auto" w:fill="F0F0F0"/>
        </w:rPr>
      </w:pPr>
      <w:r>
        <w:t xml:space="preserve"> </w:t>
      </w:r>
      <w:r>
        <w:rPr>
          <w:shd w:val="clear" w:color="auto" w:fill="F0F0F0"/>
        </w:rPr>
        <w:t xml:space="preserve">Кодекс дополнен статьей 214.1 с 1 марта 2022 г. - </w:t>
      </w:r>
      <w:hyperlink r:id="rId59"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5"/>
      </w:pPr>
      <w:r>
        <w:rPr>
          <w:rStyle w:val="a3"/>
        </w:rPr>
        <w:t>Статья 214.1.</w:t>
      </w:r>
      <w:r>
        <w:t xml:space="preserve"> Запрет на работу в опасных условиях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60" w:history="1">
        <w:r>
          <w:rPr>
            <w:rStyle w:val="a4"/>
            <w:shd w:val="clear" w:color="auto" w:fill="F0F0F0"/>
          </w:rPr>
          <w:t>комментарии</w:t>
        </w:r>
      </w:hyperlink>
      <w:r>
        <w:rPr>
          <w:shd w:val="clear" w:color="auto" w:fill="F0F0F0"/>
        </w:rPr>
        <w:t xml:space="preserve"> к статье 214.1 ТК РФ</w:t>
      </w:r>
    </w:p>
    <w:p w:rsidR="00AD6612" w:rsidRDefault="00AD6612" w:rsidP="00AD6612">
      <w:bookmarkStart w:id="122" w:name="sub_2141001"/>
      <w: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w:t>
      </w:r>
    </w:p>
    <w:p w:rsidR="00AD6612" w:rsidRDefault="00AD6612" w:rsidP="00AD6612">
      <w:bookmarkStart w:id="123" w:name="sub_2141002"/>
      <w:bookmarkEnd w:id="122"/>
      <w:r>
        <w:t>Приостановка работ осуществляется до устранения оснований, послуживших установлению опасного класса условий труда.</w:t>
      </w:r>
    </w:p>
    <w:p w:rsidR="00AD6612" w:rsidRDefault="00AD6612" w:rsidP="00AD6612">
      <w:bookmarkStart w:id="124" w:name="sub_2141003"/>
      <w:bookmarkEnd w:id="123"/>
      <w:r>
        <w:t xml:space="preserve">На время приостановки работ на рабочих местах, указанных в </w:t>
      </w:r>
      <w:hyperlink w:anchor="sub_2141001" w:history="1">
        <w:r>
          <w:rPr>
            <w:rStyle w:val="a4"/>
          </w:rPr>
          <w:t>части первой</w:t>
        </w:r>
      </w:hyperlink>
      <w:r>
        <w:t xml:space="preserve"> настоящей статьи, работникам, занятым на таких рабочих местах, предоставляются гарантии, установленные </w:t>
      </w:r>
      <w:hyperlink w:anchor="sub_216102" w:history="1">
        <w:r>
          <w:rPr>
            <w:rStyle w:val="a4"/>
          </w:rPr>
          <w:t>частью третьей статьи 216.1</w:t>
        </w:r>
      </w:hyperlink>
      <w:r>
        <w:t xml:space="preserve"> настоящего Кодекса.</w:t>
      </w:r>
    </w:p>
    <w:p w:rsidR="00AD6612" w:rsidRDefault="00AD6612" w:rsidP="00AD6612">
      <w:bookmarkStart w:id="125" w:name="sub_2141004"/>
      <w:bookmarkEnd w:id="124"/>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AD6612" w:rsidRDefault="00AD6612" w:rsidP="00AD6612">
      <w:bookmarkStart w:id="126" w:name="sub_2141005"/>
      <w:bookmarkEnd w:id="125"/>
      <w:r>
        <w:t xml:space="preserve">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w:t>
      </w:r>
      <w:r>
        <w:lastRenderedPageBreak/>
        <w:t>содержащих нормы трудового права, по месту нахождения работодателя.</w:t>
      </w:r>
    </w:p>
    <w:p w:rsidR="00AD6612" w:rsidRDefault="00AD6612" w:rsidP="00AD6612">
      <w:bookmarkStart w:id="127" w:name="sub_2141006"/>
      <w:bookmarkEnd w:id="126"/>
      <w:r>
        <w:t xml:space="preserve">Возобновление деятельности работодателя на рабочих местах, указанных в </w:t>
      </w:r>
      <w:hyperlink w:anchor="sub_2141001" w:history="1">
        <w:r>
          <w:rPr>
            <w:rStyle w:val="a4"/>
          </w:rPr>
          <w:t>части первой</w:t>
        </w:r>
      </w:hyperlink>
      <w:r>
        <w:t xml:space="preserve"> настоящей статьи, допускается только по результатам внеплановой специальной оценки условий труда, подтверждающей снижение класса условий труда.</w:t>
      </w:r>
    </w:p>
    <w:p w:rsidR="00AD6612" w:rsidRDefault="00AD6612" w:rsidP="00AD6612">
      <w:bookmarkStart w:id="128" w:name="sub_2141007"/>
      <w:bookmarkEnd w:id="127"/>
      <w: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61" w:history="1">
        <w:r>
          <w:rPr>
            <w:rStyle w:val="a4"/>
          </w:rPr>
          <w:t>перечень</w:t>
        </w:r>
      </w:hyperlink>
      <w: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bookmarkEnd w:id="128"/>
    <w:p w:rsidR="00AD6612" w:rsidRDefault="00AD6612" w:rsidP="00AD6612"/>
    <w:p w:rsidR="00AD6612" w:rsidRDefault="00AD6612" w:rsidP="00AD6612">
      <w:pPr>
        <w:pStyle w:val="a7"/>
        <w:rPr>
          <w:color w:val="000000"/>
          <w:sz w:val="16"/>
          <w:szCs w:val="16"/>
          <w:shd w:val="clear" w:color="auto" w:fill="F0F0F0"/>
        </w:rPr>
      </w:pPr>
      <w:bookmarkStart w:id="129" w:name="sub_21420"/>
      <w:r>
        <w:rPr>
          <w:color w:val="000000"/>
          <w:sz w:val="16"/>
          <w:szCs w:val="16"/>
          <w:shd w:val="clear" w:color="auto" w:fill="F0F0F0"/>
        </w:rPr>
        <w:t>Информация об изменениях:</w:t>
      </w:r>
    </w:p>
    <w:bookmarkEnd w:id="129"/>
    <w:p w:rsidR="00AD6612" w:rsidRDefault="00AD6612" w:rsidP="00AD6612">
      <w:pPr>
        <w:pStyle w:val="a8"/>
        <w:rPr>
          <w:shd w:val="clear" w:color="auto" w:fill="F0F0F0"/>
        </w:rPr>
      </w:pPr>
      <w:r>
        <w:t xml:space="preserve"> </w:t>
      </w:r>
      <w:r>
        <w:rPr>
          <w:shd w:val="clear" w:color="auto" w:fill="F0F0F0"/>
        </w:rPr>
        <w:t xml:space="preserve">Статья 214.2 изменена с 14 июля 2022 г. - </w:t>
      </w:r>
      <w:hyperlink r:id="rId62" w:history="1">
        <w:r>
          <w:rPr>
            <w:rStyle w:val="a4"/>
            <w:shd w:val="clear" w:color="auto" w:fill="F0F0F0"/>
          </w:rPr>
          <w:t>Федеральный закон</w:t>
        </w:r>
      </w:hyperlink>
      <w:r>
        <w:rPr>
          <w:shd w:val="clear" w:color="auto" w:fill="F0F0F0"/>
        </w:rPr>
        <w:t xml:space="preserve"> от 14 июля 2022 г. N 349-ФЗ</w:t>
      </w:r>
    </w:p>
    <w:p w:rsidR="00AD6612" w:rsidRDefault="00AD6612" w:rsidP="00AD6612">
      <w:pPr>
        <w:pStyle w:val="a8"/>
        <w:rPr>
          <w:shd w:val="clear" w:color="auto" w:fill="F0F0F0"/>
        </w:rPr>
      </w:pPr>
      <w:r>
        <w:t xml:space="preserve"> </w:t>
      </w:r>
      <w:hyperlink r:id="rId63" w:history="1">
        <w:r>
          <w:rPr>
            <w:rStyle w:val="a4"/>
            <w:shd w:val="clear" w:color="auto" w:fill="F0F0F0"/>
          </w:rPr>
          <w:t>См. предыдущую редакцию</w:t>
        </w:r>
      </w:hyperlink>
    </w:p>
    <w:p w:rsidR="00AD6612" w:rsidRDefault="00AD6612" w:rsidP="00AD6612">
      <w:pPr>
        <w:pStyle w:val="a5"/>
      </w:pPr>
      <w:r>
        <w:rPr>
          <w:rStyle w:val="a3"/>
        </w:rPr>
        <w:t>Статья 214.2.</w:t>
      </w:r>
      <w:r>
        <w:t xml:space="preserve"> Права работодателя в области охраны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64" w:history="1">
        <w:r>
          <w:rPr>
            <w:rStyle w:val="a4"/>
            <w:shd w:val="clear" w:color="auto" w:fill="F0F0F0"/>
          </w:rPr>
          <w:t>комментарии</w:t>
        </w:r>
      </w:hyperlink>
      <w:r>
        <w:rPr>
          <w:shd w:val="clear" w:color="auto" w:fill="F0F0F0"/>
        </w:rPr>
        <w:t xml:space="preserve"> к статье 214.2 ТК РФ</w:t>
      </w:r>
    </w:p>
    <w:p w:rsidR="00AD6612" w:rsidRDefault="00AD6612" w:rsidP="00AD6612">
      <w:bookmarkStart w:id="130" w:name="sub_2142001"/>
      <w:r>
        <w:t>Работодатель имеет право:</w:t>
      </w:r>
    </w:p>
    <w:bookmarkEnd w:id="130"/>
    <w:p w:rsidR="00AD6612" w:rsidRDefault="00AD6612" w:rsidP="00AD6612">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AD6612" w:rsidRDefault="00AD6612" w:rsidP="00AD6612">
      <w:bookmarkStart w:id="131" w:name="sub_2142003"/>
      <w:r>
        <w:t>вести электронный документооборот в области охраны труда, за исключением случаев, предусмотренных настоящим Кодексом;</w:t>
      </w:r>
    </w:p>
    <w:bookmarkEnd w:id="131"/>
    <w:p w:rsidR="00AD6612" w:rsidRDefault="00AD6612" w:rsidP="00AD6612">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AD6612" w:rsidRDefault="00AD6612" w:rsidP="00AD6612"/>
    <w:p w:rsidR="00AD6612" w:rsidRDefault="00AD6612" w:rsidP="00AD6612">
      <w:pPr>
        <w:pStyle w:val="a7"/>
        <w:rPr>
          <w:color w:val="000000"/>
          <w:sz w:val="16"/>
          <w:szCs w:val="16"/>
          <w:shd w:val="clear" w:color="auto" w:fill="F0F0F0"/>
        </w:rPr>
      </w:pPr>
      <w:bookmarkStart w:id="132" w:name="sub_215"/>
      <w:r>
        <w:rPr>
          <w:color w:val="000000"/>
          <w:sz w:val="16"/>
          <w:szCs w:val="16"/>
          <w:shd w:val="clear" w:color="auto" w:fill="F0F0F0"/>
        </w:rPr>
        <w:t>Информация об изменениях:</w:t>
      </w:r>
    </w:p>
    <w:bookmarkEnd w:id="132"/>
    <w:p w:rsidR="00AD6612" w:rsidRDefault="00AD6612" w:rsidP="00AD6612">
      <w:pPr>
        <w:pStyle w:val="a8"/>
        <w:rPr>
          <w:shd w:val="clear" w:color="auto" w:fill="F0F0F0"/>
        </w:rPr>
      </w:pPr>
      <w:r>
        <w:t xml:space="preserve"> </w:t>
      </w:r>
      <w:r>
        <w:rPr>
          <w:shd w:val="clear" w:color="auto" w:fill="F0F0F0"/>
        </w:rPr>
        <w:t xml:space="preserve">Статья 215 изменена с 1 марта 2022 г. - </w:t>
      </w:r>
      <w:hyperlink r:id="rId65"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t xml:space="preserve"> </w:t>
      </w:r>
      <w:hyperlink r:id="rId66" w:history="1">
        <w:r>
          <w:rPr>
            <w:rStyle w:val="a4"/>
            <w:shd w:val="clear" w:color="auto" w:fill="F0F0F0"/>
          </w:rPr>
          <w:t>См. предыдущую редакцию</w:t>
        </w:r>
      </w:hyperlink>
    </w:p>
    <w:p w:rsidR="00AD6612" w:rsidRDefault="00AD6612" w:rsidP="00AD6612">
      <w:pPr>
        <w:pStyle w:val="a5"/>
      </w:pPr>
      <w:r>
        <w:rPr>
          <w:rStyle w:val="a3"/>
        </w:rPr>
        <w:t>Статья 215.</w:t>
      </w:r>
      <w:r>
        <w:t xml:space="preserve"> Обязанности работника в области охраны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67" w:history="1">
        <w:r>
          <w:rPr>
            <w:rStyle w:val="a4"/>
            <w:shd w:val="clear" w:color="auto" w:fill="F0F0F0"/>
          </w:rPr>
          <w:t>Энциклопедии</w:t>
        </w:r>
      </w:hyperlink>
      <w:r>
        <w:rPr>
          <w:shd w:val="clear" w:color="auto" w:fill="F0F0F0"/>
        </w:rPr>
        <w:t xml:space="preserve">, </w:t>
      </w:r>
      <w:hyperlink r:id="rId68" w:history="1">
        <w:r>
          <w:rPr>
            <w:rStyle w:val="a4"/>
            <w:shd w:val="clear" w:color="auto" w:fill="F0F0F0"/>
          </w:rPr>
          <w:t>позиции высших судов</w:t>
        </w:r>
      </w:hyperlink>
      <w:r>
        <w:rPr>
          <w:shd w:val="clear" w:color="auto" w:fill="F0F0F0"/>
        </w:rPr>
        <w:t xml:space="preserve"> и другие комментарии к статье 215 ТК РФ</w:t>
      </w:r>
    </w:p>
    <w:p w:rsidR="00AD6612" w:rsidRDefault="00AD6612" w:rsidP="00AD6612">
      <w:bookmarkStart w:id="133" w:name="sub_2156"/>
      <w:r>
        <w:t>Работник обязан:</w:t>
      </w:r>
    </w:p>
    <w:bookmarkEnd w:id="133"/>
    <w:p w:rsidR="00AD6612" w:rsidRDefault="00AD6612" w:rsidP="00AD6612">
      <w:r>
        <w:t>соблюдать требования охраны труда;</w:t>
      </w:r>
    </w:p>
    <w:p w:rsidR="00AD6612" w:rsidRDefault="00AD6612" w:rsidP="00AD6612">
      <w:bookmarkStart w:id="134" w:name="sub_21563"/>
      <w:r>
        <w:t>правильно использовать производственное оборудование, инструменты, сырье и материалы, применять технологию;</w:t>
      </w:r>
    </w:p>
    <w:p w:rsidR="00AD6612" w:rsidRDefault="00AD6612" w:rsidP="00AD6612">
      <w:bookmarkStart w:id="135" w:name="sub_21564"/>
      <w:bookmarkEnd w:id="134"/>
      <w:r>
        <w:t>следить за исправностью используемых оборудования и инструментов в пределах выполнения своей трудовой функции;</w:t>
      </w:r>
    </w:p>
    <w:p w:rsidR="00AD6612" w:rsidRDefault="00AD6612" w:rsidP="00AD6612">
      <w:bookmarkStart w:id="136" w:name="sub_21565"/>
      <w:bookmarkEnd w:id="135"/>
      <w:r>
        <w:t>использовать и правильно применять средства индивидуальной и коллективной защиты;</w:t>
      </w:r>
    </w:p>
    <w:p w:rsidR="00AD6612" w:rsidRDefault="00AD6612" w:rsidP="00AD6612">
      <w:bookmarkStart w:id="137" w:name="sub_21566"/>
      <w:bookmarkEnd w:id="136"/>
      <w:r>
        <w:t>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bookmarkEnd w:id="137"/>
    <w:p w:rsidR="00AD6612" w:rsidRDefault="00AD6612" w:rsidP="00AD6612">
      <w:r>
        <w:lastRenderedPageBreak/>
        <w:t xml:space="preserve">незамедлительно поставить в известность своего непосредственного руководителя о </w:t>
      </w:r>
      <w:proofErr w:type="gramStart"/>
      <w:r>
        <w:t>выявленных неисправностях</w:t>
      </w:r>
      <w:proofErr w:type="gramEnd"/>
      <w:r>
        <w:t xml:space="preserve">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AD6612" w:rsidRDefault="00AD6612" w:rsidP="00AD6612">
      <w:bookmarkStart w:id="138" w:name="sub_2158"/>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sub_2272" w:history="1">
        <w:r>
          <w:rPr>
            <w:rStyle w:val="a4"/>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AD6612" w:rsidRDefault="00AD6612" w:rsidP="00AD6612">
      <w:bookmarkStart w:id="139" w:name="sub_2159"/>
      <w:bookmarkEnd w:id="138"/>
      <w: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bookmarkEnd w:id="139"/>
    <w:p w:rsidR="00AD6612" w:rsidRDefault="00AD6612" w:rsidP="00AD6612"/>
    <w:p w:rsidR="00AD6612" w:rsidRDefault="00AD6612" w:rsidP="00AD6612">
      <w:bookmarkStart w:id="140" w:name="sub_1035"/>
      <w:r>
        <w:t xml:space="preserve">Наименование главы 35 исключено с 1 марта 2022 г. - </w:t>
      </w:r>
      <w:hyperlink r:id="rId69" w:history="1">
        <w:r>
          <w:rPr>
            <w:rStyle w:val="a4"/>
          </w:rPr>
          <w:t>Федеральным законом</w:t>
        </w:r>
      </w:hyperlink>
      <w:r>
        <w:t xml:space="preserve"> от 2 июля 2021 г. N 311-ФЗ</w:t>
      </w:r>
    </w:p>
    <w:bookmarkEnd w:id="140"/>
    <w:p w:rsidR="00AD6612" w:rsidRDefault="00AD6612" w:rsidP="00AD6612">
      <w:pPr>
        <w:pStyle w:val="a7"/>
        <w:rPr>
          <w:color w:val="000000"/>
          <w:sz w:val="16"/>
          <w:szCs w:val="16"/>
          <w:shd w:val="clear" w:color="auto" w:fill="F0F0F0"/>
        </w:rPr>
      </w:pPr>
      <w:r>
        <w:rPr>
          <w:color w:val="000000"/>
          <w:sz w:val="16"/>
          <w:szCs w:val="16"/>
          <w:shd w:val="clear" w:color="auto" w:fill="F0F0F0"/>
        </w:rPr>
        <w:t>Информация об изменениях:</w:t>
      </w:r>
    </w:p>
    <w:p w:rsidR="00AD6612" w:rsidRDefault="00AD6612" w:rsidP="00AD6612">
      <w:pPr>
        <w:pStyle w:val="a8"/>
        <w:rPr>
          <w:shd w:val="clear" w:color="auto" w:fill="F0F0F0"/>
        </w:rPr>
      </w:pPr>
      <w:r>
        <w:t xml:space="preserve"> </w:t>
      </w:r>
      <w:hyperlink r:id="rId70" w:history="1">
        <w:r>
          <w:rPr>
            <w:rStyle w:val="a4"/>
            <w:shd w:val="clear" w:color="auto" w:fill="F0F0F0"/>
          </w:rPr>
          <w:t>См. предыдущую редакцию</w:t>
        </w:r>
      </w:hyperlink>
    </w:p>
    <w:p w:rsidR="00AD6612" w:rsidRDefault="00AD6612" w:rsidP="00AD6612">
      <w:pPr>
        <w:pStyle w:val="a8"/>
        <w:rPr>
          <w:shd w:val="clear" w:color="auto" w:fill="F0F0F0"/>
        </w:rPr>
      </w:pPr>
      <w:r>
        <w:t xml:space="preserve"> </w:t>
      </w:r>
    </w:p>
    <w:p w:rsidR="00AD6612" w:rsidRDefault="00AD6612" w:rsidP="00AD6612">
      <w:pPr>
        <w:pStyle w:val="a8"/>
        <w:rPr>
          <w:shd w:val="clear" w:color="auto" w:fill="F0F0F0"/>
        </w:rPr>
      </w:pPr>
      <w:bookmarkStart w:id="141" w:name="sub_216"/>
      <w:r>
        <w:t xml:space="preserve"> </w:t>
      </w:r>
      <w:r>
        <w:rPr>
          <w:shd w:val="clear" w:color="auto" w:fill="F0F0F0"/>
        </w:rPr>
        <w:t xml:space="preserve">Статья 216 изменена с 1 марта 2022 г. - </w:t>
      </w:r>
      <w:hyperlink r:id="rId71" w:history="1">
        <w:r>
          <w:rPr>
            <w:rStyle w:val="a4"/>
            <w:shd w:val="clear" w:color="auto" w:fill="F0F0F0"/>
          </w:rPr>
          <w:t>Федеральный закон</w:t>
        </w:r>
      </w:hyperlink>
      <w:r>
        <w:rPr>
          <w:shd w:val="clear" w:color="auto" w:fill="F0F0F0"/>
        </w:rPr>
        <w:t xml:space="preserve"> от 2 июля 2021 г. N 311-ФЗ</w:t>
      </w:r>
    </w:p>
    <w:bookmarkEnd w:id="141"/>
    <w:p w:rsidR="00AD6612" w:rsidRDefault="00AD6612" w:rsidP="00AD6612">
      <w:pPr>
        <w:pStyle w:val="a8"/>
        <w:rPr>
          <w:shd w:val="clear" w:color="auto" w:fill="F0F0F0"/>
        </w:rPr>
      </w:pPr>
      <w:r>
        <w:t xml:space="preserve"> </w:t>
      </w:r>
      <w:hyperlink r:id="rId72" w:history="1">
        <w:r>
          <w:rPr>
            <w:rStyle w:val="a4"/>
            <w:shd w:val="clear" w:color="auto" w:fill="F0F0F0"/>
          </w:rPr>
          <w:t>См. предыдущую редакцию</w:t>
        </w:r>
      </w:hyperlink>
    </w:p>
    <w:p w:rsidR="00AD6612" w:rsidRDefault="00AD6612" w:rsidP="00AD6612">
      <w:pPr>
        <w:pStyle w:val="a5"/>
      </w:pPr>
      <w:r>
        <w:rPr>
          <w:rStyle w:val="a3"/>
        </w:rPr>
        <w:t>Статья 216.</w:t>
      </w:r>
      <w:r>
        <w:t xml:space="preserve"> Права работника в области охраны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73" w:history="1">
        <w:r>
          <w:rPr>
            <w:rStyle w:val="a4"/>
            <w:shd w:val="clear" w:color="auto" w:fill="F0F0F0"/>
          </w:rPr>
          <w:t>Энциклопедии</w:t>
        </w:r>
      </w:hyperlink>
      <w:r>
        <w:rPr>
          <w:shd w:val="clear" w:color="auto" w:fill="F0F0F0"/>
        </w:rPr>
        <w:t xml:space="preserve">, </w:t>
      </w:r>
      <w:hyperlink r:id="rId74" w:history="1">
        <w:r>
          <w:rPr>
            <w:rStyle w:val="a4"/>
            <w:shd w:val="clear" w:color="auto" w:fill="F0F0F0"/>
          </w:rPr>
          <w:t>позиции высших судов</w:t>
        </w:r>
      </w:hyperlink>
      <w:r>
        <w:rPr>
          <w:shd w:val="clear" w:color="auto" w:fill="F0F0F0"/>
        </w:rPr>
        <w:t xml:space="preserve"> и другие комментарии к статье 216 ТК РФ</w:t>
      </w:r>
    </w:p>
    <w:p w:rsidR="00AD6612" w:rsidRDefault="00AD6612" w:rsidP="00AD6612">
      <w:bookmarkStart w:id="142" w:name="sub_21601"/>
      <w:r>
        <w:t>Каждый работник имеет право на:</w:t>
      </w:r>
    </w:p>
    <w:p w:rsidR="00AD6612" w:rsidRDefault="00AD6612" w:rsidP="00AD6612">
      <w:bookmarkStart w:id="143" w:name="sub_216011"/>
      <w:bookmarkEnd w:id="142"/>
      <w:r>
        <w:t>рабочее место, соответствующее требованиям охраны труда;</w:t>
      </w:r>
    </w:p>
    <w:p w:rsidR="00AD6612" w:rsidRDefault="00AD6612" w:rsidP="00AD6612">
      <w:bookmarkStart w:id="144" w:name="sub_216012"/>
      <w:bookmarkEnd w:id="143"/>
      <w:r>
        <w:t>обязательное социальное страхование от несчастных случаев на производстве и профессиональных заболеваний;</w:t>
      </w:r>
    </w:p>
    <w:p w:rsidR="00AD6612" w:rsidRDefault="00AD6612" w:rsidP="00AD6612">
      <w:bookmarkStart w:id="145" w:name="sub_216013"/>
      <w:bookmarkEnd w:id="144"/>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AD6612" w:rsidRDefault="00AD6612" w:rsidP="00AD6612">
      <w:bookmarkStart w:id="146" w:name="sub_216014"/>
      <w:bookmarkEnd w:id="145"/>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AD6612" w:rsidRDefault="00AD6612" w:rsidP="00AD6612">
      <w:bookmarkStart w:id="147" w:name="sub_216015"/>
      <w:bookmarkEnd w:id="146"/>
      <w:r>
        <w:t xml:space="preserve">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75" w:history="1">
        <w:r>
          <w:rPr>
            <w:rStyle w:val="a4"/>
          </w:rPr>
          <w:t>законодательством</w:t>
        </w:r>
      </w:hyperlink>
      <w:r>
        <w:t xml:space="preserve"> Российской Федерации о техническом регулировании порядке;</w:t>
      </w:r>
    </w:p>
    <w:p w:rsidR="00AD6612" w:rsidRDefault="00AD6612" w:rsidP="00AD6612">
      <w:bookmarkStart w:id="148" w:name="sub_216016"/>
      <w:bookmarkEnd w:id="147"/>
      <w:r>
        <w:t>обучение по охране труда за счет средств работодателя;</w:t>
      </w:r>
    </w:p>
    <w:p w:rsidR="00AD6612" w:rsidRDefault="00AD6612" w:rsidP="00AD6612">
      <w:bookmarkStart w:id="149" w:name="sub_216017"/>
      <w:bookmarkEnd w:id="148"/>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AD6612" w:rsidRDefault="00AD6612" w:rsidP="00AD6612">
      <w:bookmarkStart w:id="150" w:name="sub_216018"/>
      <w:bookmarkEnd w:id="149"/>
      <w:r>
        <w:t xml:space="preserve">гарантии и компенсации в связи с работой с вредными и (или) опасными условиями труда, включая медицинское обеспечение, в порядке и </w:t>
      </w:r>
      <w:proofErr w:type="gramStart"/>
      <w:r>
        <w:t>размерах</w:t>
      </w:r>
      <w:proofErr w:type="gramEnd"/>
      <w:r>
        <w:t xml:space="preserve"> не ниже установленных настоящим Кодексом, другими федеральными законами и иными нормативными </w:t>
      </w:r>
      <w:r>
        <w:lastRenderedPageBreak/>
        <w:t>правовыми актами Российской Федерации либо коллективным договором, трудовым договором;</w:t>
      </w:r>
    </w:p>
    <w:p w:rsidR="00AD6612" w:rsidRDefault="00AD6612" w:rsidP="00AD6612">
      <w:bookmarkStart w:id="151" w:name="sub_216019"/>
      <w:bookmarkEnd w:id="150"/>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AD6612" w:rsidRDefault="00AD6612" w:rsidP="00AD6612">
      <w:bookmarkStart w:id="152" w:name="sub_216110"/>
      <w:bookmarkEnd w:id="151"/>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AD6612" w:rsidRDefault="00AD6612" w:rsidP="00AD6612">
      <w:bookmarkStart w:id="153" w:name="sub_216112"/>
      <w:bookmarkEnd w:id="152"/>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AD6612" w:rsidRDefault="00AD6612" w:rsidP="00AD6612">
      <w:bookmarkStart w:id="154" w:name="sub_21912"/>
      <w:bookmarkEnd w:id="153"/>
      <w:r>
        <w:t xml:space="preserve">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w:t>
      </w:r>
      <w:hyperlink w:anchor="sub_139" w:history="1">
        <w:r>
          <w:rPr>
            <w:rStyle w:val="a4"/>
          </w:rPr>
          <w:t>среднего заработка</w:t>
        </w:r>
      </w:hyperlink>
      <w:r>
        <w:t xml:space="preserve"> на время прохождения указанного медицинского осмотра.</w:t>
      </w:r>
    </w:p>
    <w:p w:rsidR="00AD6612" w:rsidRDefault="00AD6612" w:rsidP="00AD6612">
      <w:bookmarkStart w:id="155" w:name="sub_21602"/>
      <w:bookmarkEnd w:id="154"/>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AD6612" w:rsidRDefault="00AD6612" w:rsidP="00AD6612">
      <w:bookmarkStart w:id="156" w:name="sub_21603"/>
      <w:bookmarkEnd w:id="155"/>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AD6612" w:rsidRDefault="00AD6612" w:rsidP="00AD6612">
      <w:bookmarkStart w:id="157" w:name="sub_21604"/>
      <w:bookmarkEnd w:id="156"/>
      <w: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bookmarkEnd w:id="157"/>
    <w:p w:rsidR="00AD6612" w:rsidRDefault="00AD6612" w:rsidP="00AD6612"/>
    <w:p w:rsidR="00AD6612" w:rsidRDefault="00AD6612" w:rsidP="00AD6612">
      <w:pPr>
        <w:pStyle w:val="a7"/>
        <w:rPr>
          <w:color w:val="000000"/>
          <w:sz w:val="16"/>
          <w:szCs w:val="16"/>
          <w:shd w:val="clear" w:color="auto" w:fill="F0F0F0"/>
        </w:rPr>
      </w:pPr>
      <w:bookmarkStart w:id="158" w:name="sub_2161"/>
      <w:r>
        <w:rPr>
          <w:color w:val="000000"/>
          <w:sz w:val="16"/>
          <w:szCs w:val="16"/>
          <w:shd w:val="clear" w:color="auto" w:fill="F0F0F0"/>
        </w:rPr>
        <w:t>Информация об изменениях:</w:t>
      </w:r>
    </w:p>
    <w:bookmarkEnd w:id="158"/>
    <w:p w:rsidR="00AD6612" w:rsidRDefault="00AD6612" w:rsidP="00AD6612">
      <w:pPr>
        <w:pStyle w:val="a8"/>
        <w:rPr>
          <w:shd w:val="clear" w:color="auto" w:fill="F0F0F0"/>
        </w:rPr>
      </w:pPr>
      <w:r>
        <w:t xml:space="preserve"> </w:t>
      </w:r>
      <w:r>
        <w:rPr>
          <w:shd w:val="clear" w:color="auto" w:fill="F0F0F0"/>
        </w:rPr>
        <w:t xml:space="preserve">Статья 216.1 изменена с 1 марта 2022 г. - </w:t>
      </w:r>
      <w:hyperlink r:id="rId76"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t xml:space="preserve"> </w:t>
      </w:r>
      <w:hyperlink r:id="rId77" w:history="1">
        <w:r>
          <w:rPr>
            <w:rStyle w:val="a4"/>
            <w:shd w:val="clear" w:color="auto" w:fill="F0F0F0"/>
          </w:rPr>
          <w:t>См. предыдущую редакцию</w:t>
        </w:r>
      </w:hyperlink>
    </w:p>
    <w:p w:rsidR="00AD6612" w:rsidRDefault="00AD6612" w:rsidP="00AD6612">
      <w:pPr>
        <w:pStyle w:val="a5"/>
      </w:pPr>
      <w:r>
        <w:rPr>
          <w:rStyle w:val="a3"/>
        </w:rPr>
        <w:t>Статья 216.1.</w:t>
      </w:r>
      <w:r>
        <w:t xml:space="preserve"> Гарантии права работников на труд в условиях, соответствующих требованиям охраны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78" w:history="1">
        <w:r>
          <w:rPr>
            <w:rStyle w:val="a4"/>
            <w:shd w:val="clear" w:color="auto" w:fill="F0F0F0"/>
          </w:rPr>
          <w:t>Энциклопедии</w:t>
        </w:r>
      </w:hyperlink>
      <w:r>
        <w:rPr>
          <w:shd w:val="clear" w:color="auto" w:fill="F0F0F0"/>
        </w:rPr>
        <w:t xml:space="preserve">, </w:t>
      </w:r>
      <w:hyperlink r:id="rId79" w:history="1">
        <w:r>
          <w:rPr>
            <w:rStyle w:val="a4"/>
            <w:shd w:val="clear" w:color="auto" w:fill="F0F0F0"/>
          </w:rPr>
          <w:t>позиции высших судов</w:t>
        </w:r>
      </w:hyperlink>
      <w:r>
        <w:rPr>
          <w:shd w:val="clear" w:color="auto" w:fill="F0F0F0"/>
        </w:rPr>
        <w:t xml:space="preserve"> и другие комментарии к статье 216.1 ТК РФ</w:t>
      </w:r>
    </w:p>
    <w:p w:rsidR="00AD6612" w:rsidRDefault="00AD6612" w:rsidP="00AD6612">
      <w:bookmarkStart w:id="159" w:name="sub_216101"/>
      <w:r>
        <w:t>Государство гарантирует работникам защиту их права на труд в условиях, соответствующих требованиям охраны труда.</w:t>
      </w:r>
    </w:p>
    <w:p w:rsidR="00AD6612" w:rsidRDefault="00AD6612" w:rsidP="00AD6612">
      <w:bookmarkStart w:id="160" w:name="sub_2161002"/>
      <w:bookmarkEnd w:id="159"/>
      <w:r>
        <w:t>Условия труда, предусмотренные трудовым договором, должны соответствовать требованиям охраны труда.</w:t>
      </w:r>
    </w:p>
    <w:p w:rsidR="00AD6612" w:rsidRDefault="00AD6612" w:rsidP="00AD6612">
      <w:bookmarkStart w:id="161" w:name="sub_216102"/>
      <w:bookmarkEnd w:id="160"/>
      <w:r>
        <w:t xml:space="preserve">На время приостановления работ в связи с административным </w:t>
      </w:r>
      <w:hyperlink r:id="rId80" w:history="1">
        <w:r>
          <w:rPr>
            <w:rStyle w:val="a4"/>
          </w:rPr>
          <w:t>приостановлением деятельности</w:t>
        </w:r>
      </w:hyperlink>
      <w:r>
        <w:t xml:space="preserve"> или </w:t>
      </w:r>
      <w:hyperlink r:id="rId81" w:history="1">
        <w:r>
          <w:rPr>
            <w:rStyle w:val="a4"/>
          </w:rPr>
          <w:t>временным запретом деятельности</w:t>
        </w:r>
      </w:hyperlink>
      <w:r>
        <w:t xml:space="preserve"> в соответствии с законодательством </w:t>
      </w:r>
      <w:r>
        <w:lastRenderedPageBreak/>
        <w:t xml:space="preserve">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w:t>
      </w:r>
      <w:hyperlink w:anchor="sub_139" w:history="1">
        <w:r>
          <w:rPr>
            <w:rStyle w:val="a4"/>
          </w:rPr>
          <w:t>средний заработок</w:t>
        </w:r>
      </w:hyperlink>
      <w:r>
        <w:t>.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AD6612" w:rsidRDefault="00AD6612" w:rsidP="00AD6612">
      <w:bookmarkStart w:id="162" w:name="sub_216103"/>
      <w:bookmarkEnd w:id="161"/>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AD6612" w:rsidRDefault="00AD6612" w:rsidP="00AD6612">
      <w:bookmarkStart w:id="163" w:name="sub_216104"/>
      <w:bookmarkEnd w:id="162"/>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sub_157" w:history="1">
        <w:r>
          <w:rPr>
            <w:rStyle w:val="a4"/>
          </w:rPr>
          <w:t>Кодексом</w:t>
        </w:r>
      </w:hyperlink>
      <w:r>
        <w:t xml:space="preserve"> и иными федеральными законами.</w:t>
      </w:r>
    </w:p>
    <w:p w:rsidR="00AD6612" w:rsidRDefault="00AD6612" w:rsidP="00AD6612">
      <w:bookmarkStart w:id="164" w:name="sub_216105"/>
      <w:bookmarkEnd w:id="163"/>
      <w:r>
        <w:t xml:space="preserve">В случае необеспечения работника в соответствии с настоящим Кодексом средствами коллективной защиты и средствами индивидуальной защиты, прошедшими подтверждение соответствия в установленном </w:t>
      </w:r>
      <w:hyperlink r:id="rId82" w:history="1">
        <w:r>
          <w:rPr>
            <w:rStyle w:val="a4"/>
          </w:rPr>
          <w:t>законодательством</w:t>
        </w:r>
      </w:hyperlink>
      <w: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w:t>
      </w:r>
      <w:hyperlink w:anchor="sub_139" w:history="1">
        <w:r>
          <w:rPr>
            <w:rStyle w:val="a4"/>
          </w:rPr>
          <w:t>среднего заработка</w:t>
        </w:r>
      </w:hyperlink>
      <w:r>
        <w:t xml:space="preserve"> работника.</w:t>
      </w:r>
    </w:p>
    <w:p w:rsidR="00AD6612" w:rsidRDefault="00AD6612" w:rsidP="00AD6612">
      <w:bookmarkStart w:id="165" w:name="sub_216106"/>
      <w:bookmarkEnd w:id="164"/>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AD6612" w:rsidRDefault="00AD6612" w:rsidP="00AD6612">
      <w:bookmarkStart w:id="166" w:name="sub_216107"/>
      <w:bookmarkEnd w:id="165"/>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AD6612" w:rsidRDefault="00AD6612" w:rsidP="00AD6612">
      <w:bookmarkStart w:id="167" w:name="sub_216108"/>
      <w:bookmarkEnd w:id="166"/>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AD6612" w:rsidRDefault="00AD6612" w:rsidP="00AD6612">
      <w:bookmarkStart w:id="168" w:name="sub_216109"/>
      <w:bookmarkEnd w:id="167"/>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t>абилитации</w:t>
      </w:r>
      <w:proofErr w:type="spellEnd"/>
      <w:r>
        <w:t xml:space="preserve"> инвалида; проводить другие мероприятия.</w:t>
      </w:r>
    </w:p>
    <w:bookmarkEnd w:id="168"/>
    <w:p w:rsidR="00AD6612" w:rsidRDefault="00AD6612" w:rsidP="00AD6612"/>
    <w:p w:rsidR="00AD6612" w:rsidRDefault="00AD6612" w:rsidP="00AD6612">
      <w:pPr>
        <w:pStyle w:val="a7"/>
        <w:rPr>
          <w:color w:val="000000"/>
          <w:sz w:val="16"/>
          <w:szCs w:val="16"/>
          <w:shd w:val="clear" w:color="auto" w:fill="F0F0F0"/>
        </w:rPr>
      </w:pPr>
      <w:bookmarkStart w:id="169" w:name="sub_21620"/>
      <w:r>
        <w:rPr>
          <w:color w:val="000000"/>
          <w:sz w:val="16"/>
          <w:szCs w:val="16"/>
          <w:shd w:val="clear" w:color="auto" w:fill="F0F0F0"/>
        </w:rPr>
        <w:t>Информация об изменениях:</w:t>
      </w:r>
    </w:p>
    <w:bookmarkEnd w:id="169"/>
    <w:p w:rsidR="00AD6612" w:rsidRDefault="00AD6612" w:rsidP="00AD6612">
      <w:pPr>
        <w:pStyle w:val="a8"/>
        <w:rPr>
          <w:shd w:val="clear" w:color="auto" w:fill="F0F0F0"/>
        </w:rPr>
      </w:pPr>
      <w:r>
        <w:t xml:space="preserve"> </w:t>
      </w:r>
      <w:r>
        <w:rPr>
          <w:shd w:val="clear" w:color="auto" w:fill="F0F0F0"/>
        </w:rPr>
        <w:t xml:space="preserve">Кодекс дополнен статьей 216.2 с 1 марта 2022 г. - </w:t>
      </w:r>
      <w:hyperlink r:id="rId83"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5"/>
      </w:pPr>
      <w:r>
        <w:rPr>
          <w:rStyle w:val="a3"/>
        </w:rPr>
        <w:t>Статья 216.2.</w:t>
      </w:r>
      <w:r>
        <w:t xml:space="preserve"> Право работника на получение информации об условиях и охране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84" w:history="1">
        <w:r>
          <w:rPr>
            <w:rStyle w:val="a4"/>
            <w:shd w:val="clear" w:color="auto" w:fill="F0F0F0"/>
          </w:rPr>
          <w:t>комментарии</w:t>
        </w:r>
      </w:hyperlink>
      <w:r>
        <w:rPr>
          <w:shd w:val="clear" w:color="auto" w:fill="F0F0F0"/>
        </w:rPr>
        <w:t xml:space="preserve"> к статье 216.2 ТК РФ</w:t>
      </w:r>
    </w:p>
    <w:p w:rsidR="00AD6612" w:rsidRDefault="00AD6612" w:rsidP="00AD6612">
      <w:bookmarkStart w:id="170" w:name="sub_216201"/>
      <w:r>
        <w:lastRenderedPageBreak/>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AD6612" w:rsidRDefault="00AD6612" w:rsidP="00AD6612">
      <w:bookmarkStart w:id="171" w:name="sub_216202"/>
      <w:bookmarkEnd w:id="170"/>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AD6612" w:rsidRDefault="00AD6612" w:rsidP="00AD6612">
      <w:bookmarkStart w:id="172" w:name="sub_216203"/>
      <w:bookmarkEnd w:id="171"/>
      <w:r>
        <w:t>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w:t>
      </w:r>
    </w:p>
    <w:bookmarkStart w:id="173" w:name="sub_216204"/>
    <w:bookmarkEnd w:id="172"/>
    <w:p w:rsidR="00AD6612" w:rsidRDefault="00AD6612" w:rsidP="00AD6612">
      <w:r>
        <w:fldChar w:fldCharType="begin"/>
      </w:r>
      <w:r>
        <w:instrText>HYPERLINK "http://ivo.garant.ru/document/redirect/403211290/1000"</w:instrText>
      </w:r>
      <w:r>
        <w:fldChar w:fldCharType="separate"/>
      </w:r>
      <w:r>
        <w:rPr>
          <w:rStyle w:val="a4"/>
        </w:rPr>
        <w:t>Формы</w:t>
      </w:r>
      <w:r>
        <w:fldChar w:fldCharType="end"/>
      </w:r>
      <w:r>
        <w:t xml:space="preserve"> (способы) и </w:t>
      </w:r>
      <w:hyperlink r:id="rId85" w:history="1">
        <w:r>
          <w:rPr>
            <w:rStyle w:val="a4"/>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86" w:history="1">
        <w:r>
          <w:rPr>
            <w:rStyle w:val="a4"/>
          </w:rPr>
          <w:t>примерный перечень</w:t>
        </w:r>
      </w:hyperlink>
      <w: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bookmarkEnd w:id="173"/>
    <w:p w:rsidR="00AD6612" w:rsidRDefault="00AD6612" w:rsidP="00AD6612"/>
    <w:p w:rsidR="00AD6612" w:rsidRDefault="00AD6612" w:rsidP="00AD6612">
      <w:pPr>
        <w:pStyle w:val="a7"/>
        <w:rPr>
          <w:color w:val="000000"/>
          <w:sz w:val="16"/>
          <w:szCs w:val="16"/>
          <w:shd w:val="clear" w:color="auto" w:fill="F0F0F0"/>
        </w:rPr>
      </w:pPr>
      <w:bookmarkStart w:id="174" w:name="sub_21630"/>
      <w:r>
        <w:rPr>
          <w:color w:val="000000"/>
          <w:sz w:val="16"/>
          <w:szCs w:val="16"/>
          <w:shd w:val="clear" w:color="auto" w:fill="F0F0F0"/>
        </w:rPr>
        <w:t>Информация об изменениях:</w:t>
      </w:r>
    </w:p>
    <w:bookmarkEnd w:id="174"/>
    <w:p w:rsidR="00AD6612" w:rsidRDefault="00AD6612" w:rsidP="00AD6612">
      <w:pPr>
        <w:pStyle w:val="a8"/>
        <w:rPr>
          <w:shd w:val="clear" w:color="auto" w:fill="F0F0F0"/>
        </w:rPr>
      </w:pPr>
      <w:r>
        <w:t xml:space="preserve"> </w:t>
      </w:r>
      <w:r>
        <w:rPr>
          <w:shd w:val="clear" w:color="auto" w:fill="F0F0F0"/>
        </w:rPr>
        <w:t xml:space="preserve">Кодекс дополнен статьей 216.3 с 1 марта 2022 г. - </w:t>
      </w:r>
      <w:hyperlink r:id="rId87"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5"/>
      </w:pPr>
      <w:r>
        <w:rPr>
          <w:rStyle w:val="a3"/>
        </w:rPr>
        <w:t>Статья 216.3.</w:t>
      </w:r>
      <w:r>
        <w:t xml:space="preserve"> Обеспечение права работников на санитарно-бытовое обслуживание</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88" w:history="1">
        <w:r>
          <w:rPr>
            <w:rStyle w:val="a4"/>
            <w:shd w:val="clear" w:color="auto" w:fill="F0F0F0"/>
          </w:rPr>
          <w:t>Энциклопедии</w:t>
        </w:r>
      </w:hyperlink>
      <w:r>
        <w:rPr>
          <w:shd w:val="clear" w:color="auto" w:fill="F0F0F0"/>
        </w:rPr>
        <w:t xml:space="preserve">, </w:t>
      </w:r>
      <w:hyperlink r:id="rId89" w:history="1">
        <w:r>
          <w:rPr>
            <w:rStyle w:val="a4"/>
            <w:shd w:val="clear" w:color="auto" w:fill="F0F0F0"/>
          </w:rPr>
          <w:t>позиции высших судов</w:t>
        </w:r>
      </w:hyperlink>
      <w:r>
        <w:rPr>
          <w:shd w:val="clear" w:color="auto" w:fill="F0F0F0"/>
        </w:rPr>
        <w:t xml:space="preserve"> и другие </w:t>
      </w:r>
      <w:hyperlink r:id="rId90" w:history="1">
        <w:r>
          <w:rPr>
            <w:rStyle w:val="a4"/>
            <w:shd w:val="clear" w:color="auto" w:fill="F0F0F0"/>
          </w:rPr>
          <w:t xml:space="preserve">комментарии </w:t>
        </w:r>
      </w:hyperlink>
      <w:r>
        <w:rPr>
          <w:shd w:val="clear" w:color="auto" w:fill="F0F0F0"/>
        </w:rPr>
        <w:t>к статье 216.3 ТК РФ</w:t>
      </w:r>
    </w:p>
    <w:p w:rsidR="00AD6612" w:rsidRDefault="00AD6612" w:rsidP="00AD6612">
      <w:bookmarkStart w:id="175" w:name="sub_216301"/>
      <w:r>
        <w:t>Санитарно-бытовое обслуживание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AD6612" w:rsidRDefault="00AD6612" w:rsidP="00AD6612">
      <w:bookmarkStart w:id="176" w:name="sub_216302"/>
      <w:bookmarkEnd w:id="175"/>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bookmarkEnd w:id="176"/>
    <w:p w:rsidR="00AD6612" w:rsidRDefault="00AD6612" w:rsidP="00AD6612"/>
    <w:p w:rsidR="00AD6612" w:rsidRDefault="00AD6612" w:rsidP="00AD6612">
      <w:pPr>
        <w:pStyle w:val="a7"/>
        <w:rPr>
          <w:color w:val="000000"/>
          <w:sz w:val="16"/>
          <w:szCs w:val="16"/>
          <w:shd w:val="clear" w:color="auto" w:fill="F0F0F0"/>
        </w:rPr>
      </w:pPr>
      <w:bookmarkStart w:id="177" w:name="sub_3600"/>
      <w:r>
        <w:rPr>
          <w:color w:val="000000"/>
          <w:sz w:val="16"/>
          <w:szCs w:val="16"/>
          <w:shd w:val="clear" w:color="auto" w:fill="F0F0F0"/>
        </w:rPr>
        <w:t>Информация об изменениях:</w:t>
      </w:r>
    </w:p>
    <w:bookmarkEnd w:id="177"/>
    <w:p w:rsidR="00AD6612" w:rsidRDefault="00AD6612" w:rsidP="00AD6612">
      <w:pPr>
        <w:pStyle w:val="a8"/>
        <w:rPr>
          <w:shd w:val="clear" w:color="auto" w:fill="F0F0F0"/>
        </w:rPr>
      </w:pPr>
      <w:r>
        <w:t xml:space="preserve"> </w:t>
      </w:r>
      <w:r>
        <w:rPr>
          <w:shd w:val="clear" w:color="auto" w:fill="F0F0F0"/>
        </w:rPr>
        <w:t xml:space="preserve">Кодекс дополнен наименованием главы 36 с 1 марта 2022 г. - </w:t>
      </w:r>
      <w:hyperlink r:id="rId91"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1"/>
      </w:pPr>
      <w:r>
        <w:t>Глава 36. Управление охраной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92" w:history="1">
        <w:r>
          <w:rPr>
            <w:rStyle w:val="a4"/>
            <w:shd w:val="clear" w:color="auto" w:fill="F0F0F0"/>
          </w:rPr>
          <w:t>схему</w:t>
        </w:r>
      </w:hyperlink>
      <w:r>
        <w:rPr>
          <w:shd w:val="clear" w:color="auto" w:fill="F0F0F0"/>
        </w:rPr>
        <w:t xml:space="preserve"> "Организация охраны труда"</w:t>
      </w:r>
    </w:p>
    <w:p w:rsidR="00AD6612" w:rsidRDefault="00AD6612" w:rsidP="00AD6612">
      <w:pPr>
        <w:pStyle w:val="a7"/>
        <w:rPr>
          <w:shd w:val="clear" w:color="auto" w:fill="F0F0F0"/>
        </w:rPr>
      </w:pPr>
      <w:r>
        <w:t xml:space="preserve"> </w:t>
      </w:r>
    </w:p>
    <w:p w:rsidR="00AD6612" w:rsidRDefault="00AD6612" w:rsidP="00AD6612">
      <w:pPr>
        <w:pStyle w:val="a7"/>
        <w:rPr>
          <w:color w:val="000000"/>
          <w:sz w:val="16"/>
          <w:szCs w:val="16"/>
          <w:shd w:val="clear" w:color="auto" w:fill="F0F0F0"/>
        </w:rPr>
      </w:pPr>
      <w:bookmarkStart w:id="178" w:name="sub_217"/>
      <w:r>
        <w:rPr>
          <w:color w:val="000000"/>
          <w:sz w:val="16"/>
          <w:szCs w:val="16"/>
          <w:shd w:val="clear" w:color="auto" w:fill="F0F0F0"/>
        </w:rPr>
        <w:t>Информация об изменениях:</w:t>
      </w:r>
    </w:p>
    <w:bookmarkEnd w:id="178"/>
    <w:p w:rsidR="00AD6612" w:rsidRDefault="00AD6612" w:rsidP="00AD6612">
      <w:pPr>
        <w:pStyle w:val="a8"/>
        <w:rPr>
          <w:shd w:val="clear" w:color="auto" w:fill="F0F0F0"/>
        </w:rPr>
      </w:pPr>
      <w:r>
        <w:t xml:space="preserve"> </w:t>
      </w:r>
      <w:r>
        <w:rPr>
          <w:shd w:val="clear" w:color="auto" w:fill="F0F0F0"/>
        </w:rPr>
        <w:t xml:space="preserve">Статья 217 изменена с 1 марта 2022 г. - </w:t>
      </w:r>
      <w:hyperlink r:id="rId93"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lastRenderedPageBreak/>
        <w:t xml:space="preserve"> </w:t>
      </w:r>
      <w:hyperlink r:id="rId94" w:history="1">
        <w:r>
          <w:rPr>
            <w:rStyle w:val="a4"/>
            <w:shd w:val="clear" w:color="auto" w:fill="F0F0F0"/>
          </w:rPr>
          <w:t>См. предыдущую редакцию</w:t>
        </w:r>
      </w:hyperlink>
    </w:p>
    <w:p w:rsidR="00AD6612" w:rsidRDefault="00AD6612" w:rsidP="00AD6612">
      <w:pPr>
        <w:pStyle w:val="a5"/>
      </w:pPr>
      <w:r>
        <w:rPr>
          <w:rStyle w:val="a3"/>
        </w:rPr>
        <w:t>Статья 217.</w:t>
      </w:r>
      <w:r>
        <w:t xml:space="preserve"> Система управления охраной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Энциклопедии, </w:t>
      </w:r>
      <w:hyperlink r:id="rId95" w:history="1">
        <w:r>
          <w:rPr>
            <w:rStyle w:val="a4"/>
            <w:shd w:val="clear" w:color="auto" w:fill="F0F0F0"/>
          </w:rPr>
          <w:t>позиции высших судов</w:t>
        </w:r>
      </w:hyperlink>
      <w:r>
        <w:rPr>
          <w:shd w:val="clear" w:color="auto" w:fill="F0F0F0"/>
        </w:rPr>
        <w:t xml:space="preserve"> и другие комментарии к статье 217 ТК РФ</w:t>
      </w:r>
    </w:p>
    <w:p w:rsidR="00AD6612" w:rsidRDefault="00AD6612" w:rsidP="00AD6612">
      <w:bookmarkStart w:id="179" w:name="sub_21701"/>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AD6612" w:rsidRDefault="00AD6612" w:rsidP="00AD6612">
      <w:bookmarkStart w:id="180" w:name="sub_21702"/>
      <w:bookmarkEnd w:id="179"/>
      <w:r>
        <w:t>Работодатель обязан обеспечить создание и функционирование системы управления охраной труда.</w:t>
      </w:r>
    </w:p>
    <w:bookmarkStart w:id="181" w:name="sub_2170004"/>
    <w:bookmarkEnd w:id="180"/>
    <w:p w:rsidR="00AD6612" w:rsidRDefault="00AD6612" w:rsidP="00AD6612">
      <w:r>
        <w:fldChar w:fldCharType="begin"/>
      </w:r>
      <w:r>
        <w:instrText>HYPERLINK "http://ivo.garant.ru/document/redirect/403211292/1000"</w:instrText>
      </w:r>
      <w:r>
        <w:fldChar w:fldCharType="separate"/>
      </w:r>
      <w:r>
        <w:rPr>
          <w:rStyle w:val="a4"/>
        </w:rPr>
        <w:t>Примерное положение</w:t>
      </w:r>
      <w:r>
        <w:fldChar w:fldCharType="end"/>
      </w:r>
      <w: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bookmarkEnd w:id="181"/>
    <w:p w:rsidR="00AD6612" w:rsidRDefault="00AD6612" w:rsidP="00AD6612"/>
    <w:p w:rsidR="00AD6612" w:rsidRDefault="00AD6612" w:rsidP="00AD6612">
      <w:pPr>
        <w:pStyle w:val="a7"/>
        <w:rPr>
          <w:color w:val="000000"/>
          <w:sz w:val="16"/>
          <w:szCs w:val="16"/>
          <w:shd w:val="clear" w:color="auto" w:fill="F0F0F0"/>
        </w:rPr>
      </w:pPr>
      <w:bookmarkStart w:id="182" w:name="sub_218"/>
      <w:r>
        <w:rPr>
          <w:color w:val="000000"/>
          <w:sz w:val="16"/>
          <w:szCs w:val="16"/>
          <w:shd w:val="clear" w:color="auto" w:fill="F0F0F0"/>
        </w:rPr>
        <w:t>Информация об изменениях:</w:t>
      </w:r>
    </w:p>
    <w:bookmarkEnd w:id="182"/>
    <w:p w:rsidR="00AD6612" w:rsidRDefault="00AD6612" w:rsidP="00AD6612">
      <w:pPr>
        <w:pStyle w:val="a8"/>
        <w:rPr>
          <w:shd w:val="clear" w:color="auto" w:fill="F0F0F0"/>
        </w:rPr>
      </w:pPr>
      <w:r>
        <w:t xml:space="preserve"> </w:t>
      </w:r>
      <w:r>
        <w:rPr>
          <w:shd w:val="clear" w:color="auto" w:fill="F0F0F0"/>
        </w:rPr>
        <w:t xml:space="preserve">Статья 218 изменена с 1 марта 2022 г. - </w:t>
      </w:r>
      <w:hyperlink r:id="rId96"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t xml:space="preserve"> </w:t>
      </w:r>
      <w:hyperlink r:id="rId97" w:history="1">
        <w:r>
          <w:rPr>
            <w:rStyle w:val="a4"/>
            <w:shd w:val="clear" w:color="auto" w:fill="F0F0F0"/>
          </w:rPr>
          <w:t>См. предыдущую редакцию</w:t>
        </w:r>
      </w:hyperlink>
    </w:p>
    <w:p w:rsidR="00AD6612" w:rsidRDefault="00AD6612" w:rsidP="00AD6612">
      <w:pPr>
        <w:pStyle w:val="a5"/>
      </w:pPr>
      <w:r>
        <w:rPr>
          <w:rStyle w:val="a3"/>
        </w:rPr>
        <w:t>Статья 218.</w:t>
      </w:r>
      <w:r>
        <w:t xml:space="preserve"> Профессиональные риски</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См. Энциклопедии и другие комментарии к статье 218 ТК РФ</w:t>
      </w:r>
    </w:p>
    <w:p w:rsidR="00AD6612" w:rsidRDefault="00AD6612" w:rsidP="00AD6612">
      <w:bookmarkStart w:id="183" w:name="sub_21801"/>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AD6612" w:rsidRDefault="00AD6612" w:rsidP="00AD6612">
      <w:bookmarkStart w:id="184" w:name="sub_21802"/>
      <w:bookmarkEnd w:id="183"/>
      <w:r>
        <w:t xml:space="preserve">Профессиональные риски в зависимости от источника их возникновения подразделяются на риски </w:t>
      </w:r>
      <w:proofErr w:type="spellStart"/>
      <w:r>
        <w:t>травмирования</w:t>
      </w:r>
      <w:proofErr w:type="spellEnd"/>
      <w:r>
        <w:t xml:space="preserve"> работника и риски получения им профессионального заболевания.</w:t>
      </w:r>
    </w:p>
    <w:bookmarkStart w:id="185" w:name="sub_21803"/>
    <w:bookmarkEnd w:id="184"/>
    <w:p w:rsidR="00AD6612" w:rsidRDefault="00AD6612" w:rsidP="00AD6612">
      <w:r>
        <w:fldChar w:fldCharType="begin"/>
      </w:r>
      <w:r>
        <w:instrText>HYPERLINK "http://ivo.garant.ru/document/redirect/403330985/1000"</w:instrText>
      </w:r>
      <w:r>
        <w:fldChar w:fldCharType="separate"/>
      </w:r>
      <w:r>
        <w:rPr>
          <w:rStyle w:val="a4"/>
        </w:rPr>
        <w:t>Рекомендации</w:t>
      </w:r>
      <w:r>
        <w:fldChar w:fldCharType="end"/>
      </w:r>
      <w: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AD6612" w:rsidRDefault="00AD6612" w:rsidP="00AD6612">
      <w:bookmarkStart w:id="186" w:name="sub_21804"/>
      <w:bookmarkEnd w:id="185"/>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AD6612" w:rsidRDefault="00AD6612" w:rsidP="00AD6612">
      <w:bookmarkStart w:id="187" w:name="sub_21805"/>
      <w:bookmarkEnd w:id="186"/>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bookmarkStart w:id="188" w:name="sub_21806"/>
    <w:bookmarkEnd w:id="187"/>
    <w:p w:rsidR="00AD6612" w:rsidRDefault="00AD6612" w:rsidP="00AD6612">
      <w:r>
        <w:fldChar w:fldCharType="begin"/>
      </w:r>
      <w:r>
        <w:instrText>HYPERLINK "http://ivo.garant.ru/document/redirect/403497636/1000"</w:instrText>
      </w:r>
      <w:r>
        <w:fldChar w:fldCharType="separate"/>
      </w:r>
      <w:r>
        <w:rPr>
          <w:rStyle w:val="a4"/>
        </w:rPr>
        <w:t>Рекомендации</w:t>
      </w:r>
      <w:r>
        <w:fldChar w:fldCharType="end"/>
      </w:r>
      <w: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bookmarkEnd w:id="188"/>
    <w:p w:rsidR="00AD6612" w:rsidRDefault="00AD6612" w:rsidP="00AD6612"/>
    <w:p w:rsidR="00AD6612" w:rsidRDefault="00AD6612" w:rsidP="00AD6612">
      <w:bookmarkStart w:id="189" w:name="sub_1036"/>
      <w:r>
        <w:lastRenderedPageBreak/>
        <w:t xml:space="preserve">Наименование главы 36 исключено с 1 марта 2022 г. - </w:t>
      </w:r>
      <w:hyperlink r:id="rId98" w:history="1">
        <w:r>
          <w:rPr>
            <w:rStyle w:val="a4"/>
          </w:rPr>
          <w:t>Федеральным законом</w:t>
        </w:r>
      </w:hyperlink>
      <w:r>
        <w:t xml:space="preserve"> от 2 июля 2021 г. N 311-ФЗ</w:t>
      </w:r>
    </w:p>
    <w:bookmarkEnd w:id="189"/>
    <w:p w:rsidR="00AD6612" w:rsidRDefault="00AD6612" w:rsidP="00AD6612">
      <w:pPr>
        <w:pStyle w:val="a7"/>
        <w:rPr>
          <w:color w:val="000000"/>
          <w:sz w:val="16"/>
          <w:szCs w:val="16"/>
          <w:shd w:val="clear" w:color="auto" w:fill="F0F0F0"/>
        </w:rPr>
      </w:pPr>
      <w:r>
        <w:rPr>
          <w:color w:val="000000"/>
          <w:sz w:val="16"/>
          <w:szCs w:val="16"/>
          <w:shd w:val="clear" w:color="auto" w:fill="F0F0F0"/>
        </w:rPr>
        <w:t>Информация об изменениях:</w:t>
      </w:r>
    </w:p>
    <w:p w:rsidR="00AD6612" w:rsidRDefault="00AD6612" w:rsidP="00AD6612">
      <w:pPr>
        <w:pStyle w:val="a8"/>
        <w:rPr>
          <w:shd w:val="clear" w:color="auto" w:fill="F0F0F0"/>
        </w:rPr>
      </w:pPr>
      <w:r>
        <w:t xml:space="preserve"> </w:t>
      </w:r>
      <w:hyperlink r:id="rId99" w:history="1">
        <w:r>
          <w:rPr>
            <w:rStyle w:val="a4"/>
            <w:shd w:val="clear" w:color="auto" w:fill="F0F0F0"/>
          </w:rPr>
          <w:t>См. предыдущую редакцию</w:t>
        </w:r>
      </w:hyperlink>
    </w:p>
    <w:p w:rsidR="00AD6612" w:rsidRDefault="00AD6612" w:rsidP="00AD6612">
      <w:pPr>
        <w:pStyle w:val="a8"/>
        <w:rPr>
          <w:shd w:val="clear" w:color="auto" w:fill="F0F0F0"/>
        </w:rPr>
      </w:pPr>
      <w:r>
        <w:t xml:space="preserve"> </w:t>
      </w:r>
    </w:p>
    <w:p w:rsidR="00AD6612" w:rsidRDefault="00AD6612" w:rsidP="00AD6612">
      <w:pPr>
        <w:pStyle w:val="a8"/>
        <w:rPr>
          <w:shd w:val="clear" w:color="auto" w:fill="F0F0F0"/>
        </w:rPr>
      </w:pPr>
      <w:bookmarkStart w:id="190" w:name="sub_219"/>
      <w:r>
        <w:t xml:space="preserve"> </w:t>
      </w:r>
      <w:r>
        <w:rPr>
          <w:shd w:val="clear" w:color="auto" w:fill="F0F0F0"/>
        </w:rPr>
        <w:t xml:space="preserve">Статья 219 изменена с 1 марта 2022 г. - </w:t>
      </w:r>
      <w:hyperlink r:id="rId100" w:history="1">
        <w:r>
          <w:rPr>
            <w:rStyle w:val="a4"/>
            <w:shd w:val="clear" w:color="auto" w:fill="F0F0F0"/>
          </w:rPr>
          <w:t>Федеральный закон</w:t>
        </w:r>
      </w:hyperlink>
      <w:r>
        <w:rPr>
          <w:shd w:val="clear" w:color="auto" w:fill="F0F0F0"/>
        </w:rPr>
        <w:t xml:space="preserve"> от 2 июля 2021 г. N 311-ФЗ</w:t>
      </w:r>
    </w:p>
    <w:bookmarkEnd w:id="190"/>
    <w:p w:rsidR="00AD6612" w:rsidRDefault="00AD6612" w:rsidP="00AD6612">
      <w:pPr>
        <w:pStyle w:val="a8"/>
        <w:rPr>
          <w:shd w:val="clear" w:color="auto" w:fill="F0F0F0"/>
        </w:rPr>
      </w:pPr>
      <w:r>
        <w:t xml:space="preserve"> </w:t>
      </w:r>
      <w:hyperlink r:id="rId101" w:history="1">
        <w:r>
          <w:rPr>
            <w:rStyle w:val="a4"/>
            <w:shd w:val="clear" w:color="auto" w:fill="F0F0F0"/>
          </w:rPr>
          <w:t>См. предыдущую редакцию</w:t>
        </w:r>
      </w:hyperlink>
    </w:p>
    <w:p w:rsidR="00AD6612" w:rsidRDefault="00AD6612" w:rsidP="00AD6612">
      <w:pPr>
        <w:pStyle w:val="a5"/>
      </w:pPr>
      <w:r>
        <w:rPr>
          <w:rStyle w:val="a3"/>
        </w:rPr>
        <w:t>Статья 219.</w:t>
      </w:r>
      <w:r>
        <w:t xml:space="preserve"> Обучение по охране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Энциклопедии, </w:t>
      </w:r>
      <w:hyperlink r:id="rId102" w:history="1">
        <w:r>
          <w:rPr>
            <w:rStyle w:val="a4"/>
            <w:shd w:val="clear" w:color="auto" w:fill="F0F0F0"/>
          </w:rPr>
          <w:t>позиции высших судов</w:t>
        </w:r>
      </w:hyperlink>
      <w:r>
        <w:rPr>
          <w:shd w:val="clear" w:color="auto" w:fill="F0F0F0"/>
        </w:rPr>
        <w:t xml:space="preserve"> и другие комментарии к статье 219 ТК РФ</w:t>
      </w:r>
    </w:p>
    <w:p w:rsidR="00AD6612" w:rsidRDefault="00AD6612" w:rsidP="00AD6612">
      <w:bookmarkStart w:id="191" w:name="sub_2192"/>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AD6612" w:rsidRDefault="00AD6612" w:rsidP="00AD6612">
      <w:bookmarkStart w:id="192" w:name="sub_21902"/>
      <w:bookmarkEnd w:id="191"/>
      <w:r>
        <w:t>Обучение по охране труда предусматривает получение знаний, умений и навыков в ходе проведения:</w:t>
      </w:r>
    </w:p>
    <w:bookmarkEnd w:id="192"/>
    <w:p w:rsidR="00AD6612" w:rsidRDefault="00AD6612" w:rsidP="00AD6612">
      <w:r>
        <w:t>инструктажей по охране труда;</w:t>
      </w:r>
    </w:p>
    <w:p w:rsidR="00AD6612" w:rsidRDefault="00AD6612" w:rsidP="00AD6612">
      <w:r>
        <w:t>стажировки на рабочем месте (для определенных категорий работников);</w:t>
      </w:r>
    </w:p>
    <w:p w:rsidR="00AD6612" w:rsidRDefault="00AD6612" w:rsidP="00AD6612">
      <w:bookmarkStart w:id="193" w:name="sub_21924"/>
      <w:r>
        <w:t>обучения по оказанию первой помощи пострадавшим;</w:t>
      </w:r>
    </w:p>
    <w:p w:rsidR="00AD6612" w:rsidRDefault="00AD6612" w:rsidP="00AD6612">
      <w:bookmarkStart w:id="194" w:name="sub_21925"/>
      <w:bookmarkEnd w:id="193"/>
      <w:r>
        <w:t>обучения по использованию (применению) средств индивидуальной защиты;</w:t>
      </w:r>
    </w:p>
    <w:bookmarkEnd w:id="194"/>
    <w:p w:rsidR="00AD6612" w:rsidRDefault="00AD6612" w:rsidP="00AD6612">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bookmarkStart w:id="195" w:name="sub_21903"/>
    <w:p w:rsidR="00AD6612" w:rsidRDefault="00AD6612" w:rsidP="00AD6612">
      <w:r>
        <w:fldChar w:fldCharType="begin"/>
      </w:r>
      <w:r>
        <w:instrText>HYPERLINK "http://ivo.garant.ru/document/redirect/403324424/1000"</w:instrText>
      </w:r>
      <w:r>
        <w:fldChar w:fldCharType="separate"/>
      </w:r>
      <w:r>
        <w:rPr>
          <w:rStyle w:val="a4"/>
        </w:rPr>
        <w:t>Порядок</w:t>
      </w:r>
      <w:r>
        <w:fldChar w:fldCharType="end"/>
      </w:r>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bookmarkEnd w:id="195"/>
    <w:p w:rsidR="00AD6612" w:rsidRDefault="00AD6612" w:rsidP="00AD6612"/>
    <w:p w:rsidR="00AD6612" w:rsidRDefault="00AD6612" w:rsidP="00AD6612">
      <w:pPr>
        <w:pStyle w:val="a7"/>
        <w:rPr>
          <w:color w:val="000000"/>
          <w:sz w:val="16"/>
          <w:szCs w:val="16"/>
          <w:shd w:val="clear" w:color="auto" w:fill="F0F0F0"/>
        </w:rPr>
      </w:pPr>
      <w:bookmarkStart w:id="196" w:name="sub_220"/>
      <w:r>
        <w:rPr>
          <w:color w:val="000000"/>
          <w:sz w:val="16"/>
          <w:szCs w:val="16"/>
          <w:shd w:val="clear" w:color="auto" w:fill="F0F0F0"/>
        </w:rPr>
        <w:t>Информация об изменениях:</w:t>
      </w:r>
    </w:p>
    <w:bookmarkEnd w:id="196"/>
    <w:p w:rsidR="00AD6612" w:rsidRDefault="00AD6612" w:rsidP="00AD6612">
      <w:pPr>
        <w:pStyle w:val="a8"/>
        <w:rPr>
          <w:shd w:val="clear" w:color="auto" w:fill="F0F0F0"/>
        </w:rPr>
      </w:pPr>
      <w:r>
        <w:t xml:space="preserve"> </w:t>
      </w:r>
      <w:r>
        <w:rPr>
          <w:shd w:val="clear" w:color="auto" w:fill="F0F0F0"/>
        </w:rPr>
        <w:t xml:space="preserve">Статья 220 изменена с 1 марта 2022 г. - </w:t>
      </w:r>
      <w:hyperlink r:id="rId103"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t xml:space="preserve"> </w:t>
      </w:r>
      <w:hyperlink r:id="rId104" w:history="1">
        <w:r>
          <w:rPr>
            <w:rStyle w:val="a4"/>
            <w:shd w:val="clear" w:color="auto" w:fill="F0F0F0"/>
          </w:rPr>
          <w:t>См. предыдущую редакцию</w:t>
        </w:r>
      </w:hyperlink>
    </w:p>
    <w:p w:rsidR="00AD6612" w:rsidRDefault="00AD6612" w:rsidP="00AD6612">
      <w:pPr>
        <w:pStyle w:val="a5"/>
      </w:pPr>
      <w:r>
        <w:rPr>
          <w:rStyle w:val="a3"/>
        </w:rPr>
        <w:t>Статья 220.</w:t>
      </w:r>
      <w:r>
        <w:t xml:space="preserve"> Медицинские осмотры некоторых категорий работников</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105" w:history="1">
        <w:r>
          <w:rPr>
            <w:rStyle w:val="a4"/>
            <w:shd w:val="clear" w:color="auto" w:fill="F0F0F0"/>
          </w:rPr>
          <w:t>Энциклопедии</w:t>
        </w:r>
      </w:hyperlink>
      <w:r>
        <w:rPr>
          <w:shd w:val="clear" w:color="auto" w:fill="F0F0F0"/>
        </w:rPr>
        <w:t xml:space="preserve">, </w:t>
      </w:r>
      <w:hyperlink r:id="rId106" w:history="1">
        <w:r>
          <w:rPr>
            <w:rStyle w:val="a4"/>
            <w:shd w:val="clear" w:color="auto" w:fill="F0F0F0"/>
          </w:rPr>
          <w:t>позиции высших судов</w:t>
        </w:r>
      </w:hyperlink>
      <w:r>
        <w:rPr>
          <w:shd w:val="clear" w:color="auto" w:fill="F0F0F0"/>
        </w:rPr>
        <w:t xml:space="preserve"> и другие комментарии к статье 220 ТК РФ</w:t>
      </w:r>
    </w:p>
    <w:p w:rsidR="00AD6612" w:rsidRDefault="00AD6612" w:rsidP="00AD6612">
      <w:bookmarkStart w:id="197" w:name="sub_22001"/>
      <w: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w:t>
      </w:r>
      <w:hyperlink r:id="rId107" w:history="1">
        <w:r>
          <w:rPr>
            <w:rStyle w:val="a4"/>
          </w:rPr>
          <w:t>медицинские осмотры</w:t>
        </w:r>
      </w:hyperlink>
      <w:r>
        <w:t xml:space="preserve">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AD6612" w:rsidRDefault="00AD6612" w:rsidP="00AD6612">
      <w:bookmarkStart w:id="198" w:name="sub_220002"/>
      <w:bookmarkEnd w:id="197"/>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AD6612" w:rsidRDefault="00AD6612" w:rsidP="00AD6612">
      <w:bookmarkStart w:id="199" w:name="sub_2203"/>
      <w:bookmarkEnd w:id="198"/>
      <w:r>
        <w:lastRenderedPageBreak/>
        <w:t xml:space="preserve">Настоящим </w:t>
      </w:r>
      <w:hyperlink w:anchor="sub_330032" w:history="1">
        <w:r>
          <w:rPr>
            <w:rStyle w:val="a4"/>
          </w:rPr>
          <w:t>Кодексом</w:t>
        </w:r>
      </w:hyperlink>
      <w:r>
        <w:t xml:space="preserve">,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t>предсменные</w:t>
      </w:r>
      <w:proofErr w:type="spellEnd"/>
      <w:r>
        <w:t xml:space="preserve"> (</w:t>
      </w:r>
      <w:proofErr w:type="spellStart"/>
      <w:r>
        <w:t>предрейсовые</w:t>
      </w:r>
      <w:proofErr w:type="spellEnd"/>
      <w:r>
        <w:t xml:space="preserve">), </w:t>
      </w:r>
      <w:proofErr w:type="spellStart"/>
      <w:r>
        <w:t>послесменные</w:t>
      </w:r>
      <w:proofErr w:type="spellEnd"/>
      <w:r>
        <w:t xml:space="preserve"> (</w:t>
      </w:r>
      <w:proofErr w:type="spellStart"/>
      <w:r>
        <w:t>послерейсовые</w:t>
      </w:r>
      <w:proofErr w:type="spellEnd"/>
      <w:r>
        <w:t>)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bookmarkStart w:id="200" w:name="sub_2204"/>
    <w:bookmarkEnd w:id="199"/>
    <w:p w:rsidR="00AD6612" w:rsidRDefault="00AD6612" w:rsidP="00AD6612">
      <w:r>
        <w:fldChar w:fldCharType="begin"/>
      </w:r>
      <w:r>
        <w:instrText>HYPERLINK "http://ivo.garant.ru/document/redirect/400258415/1000"</w:instrText>
      </w:r>
      <w:r>
        <w:fldChar w:fldCharType="separate"/>
      </w:r>
      <w:r>
        <w:rPr>
          <w:rStyle w:val="a4"/>
        </w:rPr>
        <w:t>Вредные и (или) опасные производственные факторы и работы</w:t>
      </w:r>
      <w:r>
        <w:fldChar w:fldCharType="end"/>
      </w:r>
      <w: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sub_22001" w:history="1">
        <w:r>
          <w:rPr>
            <w:rStyle w:val="a4"/>
          </w:rPr>
          <w:t>части первой</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AD6612" w:rsidRDefault="00AD6612" w:rsidP="00AD6612">
      <w:bookmarkStart w:id="201" w:name="sub_2205"/>
      <w:bookmarkEnd w:id="200"/>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AD6612" w:rsidRDefault="00AD6612" w:rsidP="00AD6612">
      <w:bookmarkStart w:id="202" w:name="sub_2206"/>
      <w:bookmarkEnd w:id="201"/>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AD6612" w:rsidRDefault="00AD6612" w:rsidP="00AD6612">
      <w:bookmarkStart w:id="203" w:name="sub_2207"/>
      <w:bookmarkEnd w:id="202"/>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8" w:history="1">
        <w:r>
          <w:rPr>
            <w:rStyle w:val="a4"/>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AD6612" w:rsidRDefault="00AD6612" w:rsidP="00AD6612">
      <w:bookmarkStart w:id="204" w:name="sub_2208"/>
      <w:bookmarkEnd w:id="203"/>
      <w:r>
        <w:t xml:space="preserve">Работники, осуществляющие отдельные виды деятельности, проходят обязательное психиатрическое освидетельствование. </w:t>
      </w:r>
      <w:hyperlink r:id="rId109" w:history="1">
        <w:r>
          <w:rPr>
            <w:rStyle w:val="a4"/>
          </w:rPr>
          <w:t>Порядок</w:t>
        </w:r>
      </w:hyperlink>
      <w:r>
        <w:t xml:space="preserve"> прохождения такого освидетельствования, его периодичность, а также </w:t>
      </w:r>
      <w:hyperlink r:id="rId110" w:history="1">
        <w:r>
          <w:rPr>
            <w:rStyle w:val="a4"/>
          </w:rPr>
          <w:t>виды</w:t>
        </w:r>
      </w:hyperlink>
      <w:r>
        <w:t xml:space="preserve">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AD6612" w:rsidRDefault="00AD6612" w:rsidP="00AD6612">
      <w:bookmarkStart w:id="205" w:name="sub_22009"/>
      <w:bookmarkEnd w:id="204"/>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bookmarkEnd w:id="205"/>
    <w:p w:rsidR="00AD6612" w:rsidRDefault="00AD6612" w:rsidP="00AD6612"/>
    <w:p w:rsidR="00AD6612" w:rsidRDefault="00AD6612" w:rsidP="00AD6612">
      <w:pPr>
        <w:pStyle w:val="a7"/>
        <w:rPr>
          <w:color w:val="000000"/>
          <w:sz w:val="16"/>
          <w:szCs w:val="16"/>
          <w:shd w:val="clear" w:color="auto" w:fill="F0F0F0"/>
        </w:rPr>
      </w:pPr>
      <w:bookmarkStart w:id="206" w:name="sub_221"/>
      <w:r>
        <w:rPr>
          <w:color w:val="000000"/>
          <w:sz w:val="16"/>
          <w:szCs w:val="16"/>
          <w:shd w:val="clear" w:color="auto" w:fill="F0F0F0"/>
        </w:rPr>
        <w:t>Информация об изменениях:</w:t>
      </w:r>
    </w:p>
    <w:bookmarkEnd w:id="206"/>
    <w:p w:rsidR="00AD6612" w:rsidRDefault="00AD6612" w:rsidP="00AD6612">
      <w:pPr>
        <w:pStyle w:val="a8"/>
        <w:rPr>
          <w:shd w:val="clear" w:color="auto" w:fill="F0F0F0"/>
        </w:rPr>
      </w:pPr>
      <w:r>
        <w:t xml:space="preserve"> </w:t>
      </w:r>
      <w:r>
        <w:rPr>
          <w:shd w:val="clear" w:color="auto" w:fill="F0F0F0"/>
        </w:rPr>
        <w:t xml:space="preserve">Статья 221 изменена с 1 марта 2022 г. - </w:t>
      </w:r>
      <w:hyperlink r:id="rId111"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lastRenderedPageBreak/>
        <w:t xml:space="preserve"> </w:t>
      </w:r>
      <w:hyperlink r:id="rId112" w:history="1">
        <w:r>
          <w:rPr>
            <w:rStyle w:val="a4"/>
            <w:shd w:val="clear" w:color="auto" w:fill="F0F0F0"/>
          </w:rPr>
          <w:t>См. предыдущую редакцию</w:t>
        </w:r>
      </w:hyperlink>
    </w:p>
    <w:p w:rsidR="00AD6612" w:rsidRDefault="00AD6612" w:rsidP="00AD6612">
      <w:pPr>
        <w:pStyle w:val="a5"/>
      </w:pPr>
      <w:r>
        <w:rPr>
          <w:rStyle w:val="a3"/>
        </w:rPr>
        <w:t>Статья 221.</w:t>
      </w:r>
      <w:r>
        <w:t xml:space="preserve"> Обеспечение работников средствами индивидуальной защиты</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См. Энциклопедии и другие комментарии к статье 221 ТК РФ</w:t>
      </w:r>
    </w:p>
    <w:p w:rsidR="00AD6612" w:rsidRDefault="00AD6612" w:rsidP="00AD6612">
      <w:pPr>
        <w:pStyle w:val="a7"/>
        <w:rPr>
          <w:shd w:val="clear" w:color="auto" w:fill="F0F0F0"/>
        </w:rPr>
      </w:pPr>
      <w:r>
        <w:t xml:space="preserve"> </w:t>
      </w:r>
      <w:r>
        <w:rPr>
          <w:shd w:val="clear" w:color="auto" w:fill="F0F0F0"/>
        </w:rPr>
        <w:t xml:space="preserve">До 31 декабря 2024 г. в целях обеспечения работников СИЗ и смывающими средствами работодатели </w:t>
      </w:r>
      <w:hyperlink r:id="rId113" w:history="1">
        <w:r>
          <w:rPr>
            <w:rStyle w:val="a4"/>
            <w:shd w:val="clear" w:color="auto" w:fill="F0F0F0"/>
          </w:rPr>
          <w:t>вправе использовать</w:t>
        </w:r>
      </w:hyperlink>
      <w:r>
        <w:rPr>
          <w:shd w:val="clear" w:color="auto" w:fill="F0F0F0"/>
        </w:rPr>
        <w:t xml:space="preserve"> типовые нормы, изданные до 1 марта 2022 г.</w:t>
      </w:r>
    </w:p>
    <w:p w:rsidR="00AD6612" w:rsidRDefault="00AD6612" w:rsidP="00AD6612">
      <w:bookmarkStart w:id="207" w:name="sub_22101"/>
      <w: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r:id="rId114" w:history="1">
        <w:r>
          <w:rPr>
            <w:rStyle w:val="a4"/>
          </w:rPr>
          <w:t>законодательством</w:t>
        </w:r>
      </w:hyperlink>
      <w:r>
        <w:t xml:space="preserve"> Российской Федерации о техническом регулировании.</w:t>
      </w:r>
    </w:p>
    <w:p w:rsidR="00AD6612" w:rsidRDefault="00AD6612" w:rsidP="00AD6612">
      <w:bookmarkStart w:id="208" w:name="sub_22102"/>
      <w:bookmarkEnd w:id="207"/>
      <w: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определяются в соответствии с </w:t>
      </w:r>
      <w:hyperlink r:id="rId115" w:history="1">
        <w:r>
          <w:rPr>
            <w:rStyle w:val="a4"/>
          </w:rPr>
          <w:t>законодательством</w:t>
        </w:r>
      </w:hyperlink>
      <w:r>
        <w:t xml:space="preserve"> Российской Федерации о техническом регулировании.</w:t>
      </w:r>
    </w:p>
    <w:bookmarkStart w:id="209" w:name="sub_22103"/>
    <w:bookmarkEnd w:id="208"/>
    <w:p w:rsidR="00AD6612" w:rsidRDefault="00AD6612" w:rsidP="00AD6612">
      <w:r>
        <w:fldChar w:fldCharType="begin"/>
      </w:r>
      <w:r>
        <w:instrText>HYPERLINK "http://ivo.garant.ru/document/redirect/403326464/1000"</w:instrText>
      </w:r>
      <w:r>
        <w:fldChar w:fldCharType="separate"/>
      </w:r>
      <w:r>
        <w:rPr>
          <w:rStyle w:val="a4"/>
        </w:rPr>
        <w:t>Правила</w:t>
      </w:r>
      <w:r>
        <w:fldChar w:fldCharType="end"/>
      </w:r>
      <w:r>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D6612" w:rsidRDefault="00AD6612" w:rsidP="00AD6612">
      <w:bookmarkStart w:id="210" w:name="sub_22104"/>
      <w:bookmarkEnd w:id="209"/>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AD6612" w:rsidRDefault="00AD6612" w:rsidP="00AD6612">
      <w:bookmarkStart w:id="211" w:name="sub_22105"/>
      <w:bookmarkEnd w:id="210"/>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bookmarkEnd w:id="211"/>
    <w:p w:rsidR="00AD6612" w:rsidRDefault="00AD6612" w:rsidP="00AD6612"/>
    <w:p w:rsidR="00AD6612" w:rsidRDefault="00AD6612" w:rsidP="00AD6612">
      <w:pPr>
        <w:pStyle w:val="a7"/>
        <w:rPr>
          <w:color w:val="000000"/>
          <w:sz w:val="16"/>
          <w:szCs w:val="16"/>
          <w:shd w:val="clear" w:color="auto" w:fill="F0F0F0"/>
        </w:rPr>
      </w:pPr>
      <w:bookmarkStart w:id="212" w:name="sub_222"/>
      <w:r>
        <w:rPr>
          <w:color w:val="000000"/>
          <w:sz w:val="16"/>
          <w:szCs w:val="16"/>
          <w:shd w:val="clear" w:color="auto" w:fill="F0F0F0"/>
        </w:rPr>
        <w:t>Информация об изменениях:</w:t>
      </w:r>
    </w:p>
    <w:bookmarkEnd w:id="212"/>
    <w:p w:rsidR="00AD6612" w:rsidRDefault="00AD6612" w:rsidP="00AD6612">
      <w:pPr>
        <w:pStyle w:val="a8"/>
        <w:rPr>
          <w:shd w:val="clear" w:color="auto" w:fill="F0F0F0"/>
        </w:rPr>
      </w:pPr>
      <w:r>
        <w:t xml:space="preserve"> </w:t>
      </w:r>
      <w:r>
        <w:rPr>
          <w:shd w:val="clear" w:color="auto" w:fill="F0F0F0"/>
        </w:rPr>
        <w:t xml:space="preserve">Статья 222 изменена с 1 марта 2022 г. - </w:t>
      </w:r>
      <w:hyperlink r:id="rId116"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t xml:space="preserve"> </w:t>
      </w:r>
      <w:hyperlink r:id="rId117" w:history="1">
        <w:r>
          <w:rPr>
            <w:rStyle w:val="a4"/>
            <w:shd w:val="clear" w:color="auto" w:fill="F0F0F0"/>
          </w:rPr>
          <w:t>См. предыдущую редакцию</w:t>
        </w:r>
      </w:hyperlink>
    </w:p>
    <w:p w:rsidR="00AD6612" w:rsidRDefault="00AD6612" w:rsidP="00AD6612">
      <w:pPr>
        <w:pStyle w:val="a5"/>
      </w:pPr>
      <w:r>
        <w:rPr>
          <w:rStyle w:val="a3"/>
        </w:rPr>
        <w:t>Статья 222.</w:t>
      </w:r>
      <w:r>
        <w:t xml:space="preserve"> Обеспечение работников молоком или другими равноценными пищевыми продуктами, лечебно-профилактическим питанием</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См. Энциклопедии и другие комментарии к статье 222 ТК РФ</w:t>
      </w:r>
    </w:p>
    <w:p w:rsidR="00AD6612" w:rsidRDefault="00AD6612" w:rsidP="00AD6612">
      <w:bookmarkStart w:id="213" w:name="sub_2221"/>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118" w:history="1">
        <w:r>
          <w:rPr>
            <w:rStyle w:val="a4"/>
          </w:rPr>
          <w:t>Перечень</w:t>
        </w:r>
      </w:hyperlink>
      <w: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AD6612" w:rsidRDefault="00AD6612" w:rsidP="00AD6612">
      <w:bookmarkStart w:id="214" w:name="sub_2222"/>
      <w:bookmarkEnd w:id="213"/>
      <w:r>
        <w:t xml:space="preserve">При выполнении отдельных видов работ работникам предоставляется бесплатно по установленным нормам лечебно-профилактическое питание. </w:t>
      </w:r>
      <w:hyperlink r:id="rId119" w:history="1">
        <w:r>
          <w:rPr>
            <w:rStyle w:val="a4"/>
          </w:rPr>
          <w:t>Перечень</w:t>
        </w:r>
      </w:hyperlink>
      <w: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AD6612" w:rsidRDefault="00AD6612" w:rsidP="00AD6612">
      <w:bookmarkStart w:id="215" w:name="sub_2223"/>
      <w:bookmarkEnd w:id="214"/>
      <w:r>
        <w:t xml:space="preserve">Нормы и условия бесплатной выдачи молока или других равноценных пищевых продуктов, лечебно-профилактического питания, </w:t>
      </w:r>
      <w:hyperlink r:id="rId120" w:history="1">
        <w:r>
          <w:rPr>
            <w:rStyle w:val="a4"/>
          </w:rPr>
          <w:t>порядок</w:t>
        </w:r>
      </w:hyperlink>
      <w:r>
        <w:t xml:space="preserve"> осуществления компенсационной выплаты, предусмотренной </w:t>
      </w:r>
      <w:hyperlink w:anchor="sub_2221" w:history="1">
        <w:r>
          <w:rPr>
            <w:rStyle w:val="a4"/>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AD6612" w:rsidRDefault="00AD6612" w:rsidP="00AD6612">
      <w:bookmarkStart w:id="216" w:name="sub_2224"/>
      <w:bookmarkEnd w:id="215"/>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bookmarkEnd w:id="216"/>
    <w:p w:rsidR="00AD6612" w:rsidRDefault="00AD6612" w:rsidP="00AD6612"/>
    <w:p w:rsidR="00AD6612" w:rsidRDefault="00AD6612" w:rsidP="00AD6612">
      <w:pPr>
        <w:pStyle w:val="a7"/>
        <w:rPr>
          <w:color w:val="000000"/>
          <w:sz w:val="16"/>
          <w:szCs w:val="16"/>
          <w:shd w:val="clear" w:color="auto" w:fill="F0F0F0"/>
        </w:rPr>
      </w:pPr>
      <w:bookmarkStart w:id="217" w:name="sub_223"/>
      <w:r>
        <w:rPr>
          <w:color w:val="000000"/>
          <w:sz w:val="16"/>
          <w:szCs w:val="16"/>
          <w:shd w:val="clear" w:color="auto" w:fill="F0F0F0"/>
        </w:rPr>
        <w:t>Информация об изменениях:</w:t>
      </w:r>
    </w:p>
    <w:bookmarkEnd w:id="217"/>
    <w:p w:rsidR="00AD6612" w:rsidRDefault="00AD6612" w:rsidP="00AD6612">
      <w:pPr>
        <w:pStyle w:val="a8"/>
        <w:rPr>
          <w:shd w:val="clear" w:color="auto" w:fill="F0F0F0"/>
        </w:rPr>
      </w:pPr>
      <w:r>
        <w:t xml:space="preserve"> </w:t>
      </w:r>
      <w:r>
        <w:rPr>
          <w:shd w:val="clear" w:color="auto" w:fill="F0F0F0"/>
        </w:rPr>
        <w:t xml:space="preserve">Статья 223 изменена с 1 марта 2022 г. - </w:t>
      </w:r>
      <w:hyperlink r:id="rId121"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t xml:space="preserve"> </w:t>
      </w:r>
      <w:hyperlink r:id="rId122" w:history="1">
        <w:r>
          <w:rPr>
            <w:rStyle w:val="a4"/>
            <w:shd w:val="clear" w:color="auto" w:fill="F0F0F0"/>
          </w:rPr>
          <w:t>См. предыдущую редакцию</w:t>
        </w:r>
      </w:hyperlink>
    </w:p>
    <w:p w:rsidR="00AD6612" w:rsidRDefault="00AD6612" w:rsidP="00AD6612">
      <w:pPr>
        <w:pStyle w:val="a5"/>
      </w:pPr>
      <w:r>
        <w:rPr>
          <w:rStyle w:val="a3"/>
        </w:rPr>
        <w:t>Статья 223.</w:t>
      </w:r>
      <w:r>
        <w:t xml:space="preserve"> Служба охраны труда у работодателя</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Энциклопедии, </w:t>
      </w:r>
      <w:hyperlink r:id="rId123" w:history="1">
        <w:r>
          <w:rPr>
            <w:rStyle w:val="a4"/>
            <w:shd w:val="clear" w:color="auto" w:fill="F0F0F0"/>
          </w:rPr>
          <w:t>позиции высших судов</w:t>
        </w:r>
      </w:hyperlink>
      <w:r>
        <w:rPr>
          <w:shd w:val="clear" w:color="auto" w:fill="F0F0F0"/>
        </w:rPr>
        <w:t xml:space="preserve"> и другие комментарии к статье 223 ТК РФ</w:t>
      </w:r>
    </w:p>
    <w:p w:rsidR="00AD6612" w:rsidRDefault="00AD6612" w:rsidP="00AD6612">
      <w:bookmarkStart w:id="218" w:name="sub_2231"/>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AD6612" w:rsidRDefault="00AD6612" w:rsidP="00AD6612">
      <w:bookmarkStart w:id="219" w:name="sub_2232"/>
      <w:bookmarkEnd w:id="218"/>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AD6612" w:rsidRDefault="00AD6612" w:rsidP="00AD6612">
      <w:bookmarkStart w:id="220" w:name="sub_2233"/>
      <w:bookmarkEnd w:id="219"/>
      <w:r>
        <w:t xml:space="preserve">При отсутствии у работодателя, указанного в </w:t>
      </w:r>
      <w:hyperlink w:anchor="sub_2232" w:history="1">
        <w:r>
          <w:rPr>
            <w:rStyle w:val="a4"/>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r:id="rId124" w:history="1">
        <w:r>
          <w:rPr>
            <w:rStyle w:val="a4"/>
          </w:rPr>
          <w:t>требованиям</w:t>
        </w:r>
      </w:hyperlink>
      <w:r>
        <w:t xml:space="preserve">, установленным Правительством Российской Федерации, и должны быть аккредитованы в установленном Правительством </w:t>
      </w:r>
      <w:r>
        <w:lastRenderedPageBreak/>
        <w:t xml:space="preserve">Российской Федерации </w:t>
      </w:r>
      <w:hyperlink r:id="rId125" w:history="1">
        <w:r>
          <w:rPr>
            <w:rStyle w:val="a4"/>
          </w:rPr>
          <w:t>порядке</w:t>
        </w:r>
      </w:hyperlink>
      <w:r>
        <w:t>.</w:t>
      </w:r>
    </w:p>
    <w:p w:rsidR="00AD6612" w:rsidRDefault="00AD6612" w:rsidP="00AD6612">
      <w:bookmarkStart w:id="221" w:name="sub_2234"/>
      <w:bookmarkEnd w:id="220"/>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bookmarkEnd w:id="221"/>
    <w:p w:rsidR="00AD6612" w:rsidRDefault="00AD6612" w:rsidP="00AD6612"/>
    <w:p w:rsidR="00AD6612" w:rsidRDefault="00AD6612" w:rsidP="00AD6612">
      <w:pPr>
        <w:pStyle w:val="a7"/>
        <w:rPr>
          <w:color w:val="000000"/>
          <w:sz w:val="16"/>
          <w:szCs w:val="16"/>
          <w:shd w:val="clear" w:color="auto" w:fill="F0F0F0"/>
        </w:rPr>
      </w:pPr>
      <w:bookmarkStart w:id="222" w:name="sub_224"/>
      <w:r>
        <w:rPr>
          <w:color w:val="000000"/>
          <w:sz w:val="16"/>
          <w:szCs w:val="16"/>
          <w:shd w:val="clear" w:color="auto" w:fill="F0F0F0"/>
        </w:rPr>
        <w:t>Информация об изменениях:</w:t>
      </w:r>
    </w:p>
    <w:bookmarkEnd w:id="222"/>
    <w:p w:rsidR="00AD6612" w:rsidRDefault="00AD6612" w:rsidP="00AD6612">
      <w:pPr>
        <w:pStyle w:val="a8"/>
        <w:rPr>
          <w:shd w:val="clear" w:color="auto" w:fill="F0F0F0"/>
        </w:rPr>
      </w:pPr>
      <w:r>
        <w:t xml:space="preserve"> </w:t>
      </w:r>
      <w:r>
        <w:rPr>
          <w:shd w:val="clear" w:color="auto" w:fill="F0F0F0"/>
        </w:rPr>
        <w:t xml:space="preserve">Статья 224 изменена с 1 марта 2022 г. - </w:t>
      </w:r>
      <w:hyperlink r:id="rId126"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t xml:space="preserve"> </w:t>
      </w:r>
      <w:hyperlink r:id="rId127" w:history="1">
        <w:r>
          <w:rPr>
            <w:rStyle w:val="a4"/>
            <w:shd w:val="clear" w:color="auto" w:fill="F0F0F0"/>
          </w:rPr>
          <w:t>См. предыдущую редакцию</w:t>
        </w:r>
      </w:hyperlink>
    </w:p>
    <w:p w:rsidR="00AD6612" w:rsidRDefault="00AD6612" w:rsidP="00AD6612">
      <w:pPr>
        <w:pStyle w:val="a5"/>
      </w:pPr>
      <w:r>
        <w:rPr>
          <w:rStyle w:val="a3"/>
        </w:rPr>
        <w:t>Статья 224.</w:t>
      </w:r>
      <w:r>
        <w:t xml:space="preserve"> Комитеты (комиссии) по охране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Энциклопедии, </w:t>
      </w:r>
      <w:hyperlink r:id="rId128" w:history="1">
        <w:r>
          <w:rPr>
            <w:rStyle w:val="a4"/>
            <w:shd w:val="clear" w:color="auto" w:fill="F0F0F0"/>
          </w:rPr>
          <w:t>позиции высших судов</w:t>
        </w:r>
      </w:hyperlink>
      <w:r>
        <w:rPr>
          <w:shd w:val="clear" w:color="auto" w:fill="F0F0F0"/>
        </w:rPr>
        <w:t xml:space="preserve"> и другие комментарии к статье 224 ТК РФ</w:t>
      </w:r>
    </w:p>
    <w:p w:rsidR="00AD6612" w:rsidRDefault="00AD6612" w:rsidP="00AD6612">
      <w:bookmarkStart w:id="223" w:name="sub_2241"/>
      <w: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w:t>
      </w:r>
      <w:hyperlink r:id="rId129" w:history="1">
        <w:r>
          <w:rPr>
            <w:rStyle w:val="a4"/>
          </w:rPr>
          <w:t>Примерное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D6612" w:rsidRDefault="00AD6612" w:rsidP="00AD6612">
      <w:bookmarkStart w:id="224" w:name="sub_2242"/>
      <w:bookmarkEnd w:id="223"/>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AD6612" w:rsidRDefault="00AD6612" w:rsidP="00AD6612">
      <w:bookmarkStart w:id="225" w:name="sub_2243"/>
      <w:bookmarkEnd w:id="224"/>
      <w: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AD6612" w:rsidRDefault="00AD6612" w:rsidP="00AD6612">
      <w:bookmarkStart w:id="226" w:name="sub_2244"/>
      <w:bookmarkEnd w:id="225"/>
      <w:r>
        <w:t>Задачами комитета (комиссии) по охране труда являются:</w:t>
      </w:r>
    </w:p>
    <w:bookmarkEnd w:id="226"/>
    <w:p w:rsidR="00AD6612" w:rsidRDefault="00AD6612" w:rsidP="00AD6612">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AD6612" w:rsidRDefault="00AD6612" w:rsidP="00AD6612">
      <w:r>
        <w:t>участие в разработке локальных нормативных актов работодателя по охране труда;</w:t>
      </w:r>
    </w:p>
    <w:p w:rsidR="00AD6612" w:rsidRDefault="00AD6612" w:rsidP="00AD6612">
      <w:bookmarkStart w:id="227" w:name="sub_22444"/>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AD6612" w:rsidRDefault="00AD6612" w:rsidP="00AD6612">
      <w:bookmarkStart w:id="228" w:name="sub_22445"/>
      <w:bookmarkEnd w:id="227"/>
      <w:r>
        <w:t>проведение проверок состояния условий и охраны труда на рабочих местах;</w:t>
      </w:r>
    </w:p>
    <w:p w:rsidR="00AD6612" w:rsidRDefault="00AD6612" w:rsidP="00AD6612">
      <w:bookmarkStart w:id="229" w:name="sub_22441"/>
      <w:bookmarkEnd w:id="228"/>
      <w:r>
        <w:t xml:space="preserve">участие в проведении специальной оценки условий труда в соответствии с </w:t>
      </w:r>
      <w:hyperlink r:id="rId130" w:history="1">
        <w:r>
          <w:rPr>
            <w:rStyle w:val="a4"/>
          </w:rPr>
          <w:t>законодательством</w:t>
        </w:r>
      </w:hyperlink>
      <w:r>
        <w:t xml:space="preserve"> о специальной оценке условий труда;</w:t>
      </w:r>
    </w:p>
    <w:bookmarkEnd w:id="229"/>
    <w:p w:rsidR="00AD6612" w:rsidRDefault="00AD6612" w:rsidP="00AD6612">
      <w:r>
        <w:t>участие в оценке профессиональных рисков;</w:t>
      </w:r>
    </w:p>
    <w:p w:rsidR="00AD6612" w:rsidRDefault="00AD6612" w:rsidP="00AD6612">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AD6612" w:rsidRDefault="00AD6612" w:rsidP="00AD6612">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AD6612" w:rsidRDefault="00AD6612" w:rsidP="00AD6612"/>
    <w:p w:rsidR="00AD6612" w:rsidRDefault="00AD6612" w:rsidP="00AD6612">
      <w:pPr>
        <w:pStyle w:val="a7"/>
        <w:rPr>
          <w:color w:val="000000"/>
          <w:sz w:val="16"/>
          <w:szCs w:val="16"/>
          <w:shd w:val="clear" w:color="auto" w:fill="F0F0F0"/>
        </w:rPr>
      </w:pPr>
      <w:bookmarkStart w:id="230" w:name="sub_225"/>
      <w:r>
        <w:rPr>
          <w:color w:val="000000"/>
          <w:sz w:val="16"/>
          <w:szCs w:val="16"/>
          <w:shd w:val="clear" w:color="auto" w:fill="F0F0F0"/>
        </w:rPr>
        <w:t>Информация об изменениях:</w:t>
      </w:r>
    </w:p>
    <w:bookmarkEnd w:id="230"/>
    <w:p w:rsidR="00AD6612" w:rsidRDefault="00AD6612" w:rsidP="00AD6612">
      <w:pPr>
        <w:pStyle w:val="a8"/>
        <w:rPr>
          <w:shd w:val="clear" w:color="auto" w:fill="F0F0F0"/>
        </w:rPr>
      </w:pPr>
      <w:r>
        <w:t xml:space="preserve"> </w:t>
      </w:r>
      <w:r>
        <w:rPr>
          <w:shd w:val="clear" w:color="auto" w:fill="F0F0F0"/>
        </w:rPr>
        <w:t xml:space="preserve">Статья 225 изменена с 1 марта 2022 г. - </w:t>
      </w:r>
      <w:hyperlink r:id="rId131" w:history="1">
        <w:r>
          <w:rPr>
            <w:rStyle w:val="a4"/>
            <w:shd w:val="clear" w:color="auto" w:fill="F0F0F0"/>
          </w:rPr>
          <w:t>Федеральный закон</w:t>
        </w:r>
      </w:hyperlink>
      <w:r>
        <w:rPr>
          <w:shd w:val="clear" w:color="auto" w:fill="F0F0F0"/>
        </w:rPr>
        <w:t xml:space="preserve"> от 2 июля 2021 г. N 311-ФЗ</w:t>
      </w:r>
    </w:p>
    <w:p w:rsidR="00AD6612" w:rsidRDefault="00AD6612" w:rsidP="00AD6612">
      <w:pPr>
        <w:pStyle w:val="a8"/>
        <w:rPr>
          <w:shd w:val="clear" w:color="auto" w:fill="F0F0F0"/>
        </w:rPr>
      </w:pPr>
      <w:r>
        <w:t xml:space="preserve"> </w:t>
      </w:r>
      <w:hyperlink r:id="rId132" w:history="1">
        <w:r>
          <w:rPr>
            <w:rStyle w:val="a4"/>
            <w:shd w:val="clear" w:color="auto" w:fill="F0F0F0"/>
          </w:rPr>
          <w:t>См. предыдущую редакцию</w:t>
        </w:r>
      </w:hyperlink>
    </w:p>
    <w:p w:rsidR="00AD6612" w:rsidRDefault="00AD6612" w:rsidP="00AD6612">
      <w:pPr>
        <w:pStyle w:val="a5"/>
      </w:pPr>
      <w:r>
        <w:rPr>
          <w:rStyle w:val="a3"/>
        </w:rPr>
        <w:t>Статья 225.</w:t>
      </w:r>
      <w:r>
        <w:t xml:space="preserve"> Финансирование мероприятий по улучшению условий и охраны труда</w:t>
      </w:r>
    </w:p>
    <w:p w:rsidR="00AD6612" w:rsidRDefault="00AD6612" w:rsidP="00AD6612">
      <w:pPr>
        <w:pStyle w:val="a7"/>
        <w:rPr>
          <w:color w:val="000000"/>
          <w:sz w:val="16"/>
          <w:szCs w:val="16"/>
          <w:shd w:val="clear" w:color="auto" w:fill="F0F0F0"/>
        </w:rPr>
      </w:pPr>
      <w:r>
        <w:rPr>
          <w:color w:val="000000"/>
          <w:sz w:val="16"/>
          <w:szCs w:val="16"/>
          <w:shd w:val="clear" w:color="auto" w:fill="F0F0F0"/>
        </w:rPr>
        <w:t>ГАРАНТ:</w:t>
      </w:r>
    </w:p>
    <w:p w:rsidR="00AD6612" w:rsidRDefault="00AD6612" w:rsidP="00AD6612">
      <w:pPr>
        <w:pStyle w:val="a7"/>
        <w:rPr>
          <w:shd w:val="clear" w:color="auto" w:fill="F0F0F0"/>
        </w:rPr>
      </w:pPr>
      <w:r>
        <w:t xml:space="preserve"> </w:t>
      </w:r>
      <w:r>
        <w:rPr>
          <w:shd w:val="clear" w:color="auto" w:fill="F0F0F0"/>
        </w:rPr>
        <w:t xml:space="preserve">См. </w:t>
      </w:r>
      <w:hyperlink r:id="rId133" w:history="1">
        <w:r>
          <w:rPr>
            <w:rStyle w:val="a4"/>
            <w:shd w:val="clear" w:color="auto" w:fill="F0F0F0"/>
          </w:rPr>
          <w:t>Энциклопедии</w:t>
        </w:r>
      </w:hyperlink>
      <w:r>
        <w:rPr>
          <w:shd w:val="clear" w:color="auto" w:fill="F0F0F0"/>
        </w:rPr>
        <w:t xml:space="preserve">, </w:t>
      </w:r>
      <w:hyperlink r:id="rId134" w:history="1">
        <w:r>
          <w:rPr>
            <w:rStyle w:val="a4"/>
            <w:shd w:val="clear" w:color="auto" w:fill="F0F0F0"/>
          </w:rPr>
          <w:t>позиции высших судов</w:t>
        </w:r>
      </w:hyperlink>
      <w:r>
        <w:rPr>
          <w:shd w:val="clear" w:color="auto" w:fill="F0F0F0"/>
        </w:rPr>
        <w:t xml:space="preserve"> и другие комментарии к статье 225 ТК РФ</w:t>
      </w:r>
    </w:p>
    <w:p w:rsidR="00AD6612" w:rsidRDefault="00AD6612" w:rsidP="00AD6612">
      <w:bookmarkStart w:id="231" w:name="sub_2251"/>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D6612" w:rsidRDefault="00AD6612" w:rsidP="00AD6612">
      <w:bookmarkStart w:id="232" w:name="sub_2252"/>
      <w:bookmarkEnd w:id="231"/>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AD6612" w:rsidRDefault="00AD6612" w:rsidP="00AD6612">
      <w:bookmarkStart w:id="233" w:name="sub_2253"/>
      <w:bookmarkEnd w:id="232"/>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35" w:history="1">
        <w:r>
          <w:rPr>
            <w:rStyle w:val="a4"/>
          </w:rPr>
          <w:t>Примерный перечень</w:t>
        </w:r>
      </w:hyperlink>
      <w: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D6612" w:rsidRDefault="00AD6612" w:rsidP="00AD6612">
      <w:bookmarkStart w:id="234" w:name="sub_2254"/>
      <w:bookmarkEnd w:id="233"/>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D6612" w:rsidRDefault="00AD6612" w:rsidP="00AD6612">
      <w:bookmarkStart w:id="235" w:name="sub_2255"/>
      <w:bookmarkEnd w:id="234"/>
      <w:r>
        <w:t>Работник не несет расходов на финансирование мероприятий по улучшению условий и охраны труда.</w:t>
      </w:r>
    </w:p>
    <w:bookmarkEnd w:id="235"/>
    <w:p w:rsidR="001F4EBB" w:rsidRDefault="001F4EBB"/>
    <w:sectPr w:rsidR="001F4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12"/>
    <w:rsid w:val="001F4EBB"/>
    <w:rsid w:val="00AD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2042"/>
  <w15:chartTrackingRefBased/>
  <w15:docId w15:val="{11BF26AD-D522-475D-A7D4-5F84B0A9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61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D661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612"/>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D6612"/>
    <w:rPr>
      <w:b/>
      <w:bCs/>
      <w:color w:val="26282F"/>
    </w:rPr>
  </w:style>
  <w:style w:type="character" w:customStyle="1" w:styleId="a4">
    <w:name w:val="Гипертекстовая ссылка"/>
    <w:basedOn w:val="a3"/>
    <w:uiPriority w:val="99"/>
    <w:rsid w:val="00AD6612"/>
    <w:rPr>
      <w:b w:val="0"/>
      <w:bCs w:val="0"/>
      <w:color w:val="106BBE"/>
    </w:rPr>
  </w:style>
  <w:style w:type="paragraph" w:customStyle="1" w:styleId="a5">
    <w:name w:val="Заголовок статьи"/>
    <w:basedOn w:val="a"/>
    <w:next w:val="a"/>
    <w:uiPriority w:val="99"/>
    <w:rsid w:val="00AD6612"/>
    <w:pPr>
      <w:ind w:left="1612" w:hanging="892"/>
    </w:pPr>
  </w:style>
  <w:style w:type="paragraph" w:customStyle="1" w:styleId="a6">
    <w:name w:val="Текст (справка)"/>
    <w:basedOn w:val="a"/>
    <w:next w:val="a"/>
    <w:uiPriority w:val="99"/>
    <w:rsid w:val="00AD6612"/>
    <w:pPr>
      <w:ind w:left="170" w:right="170" w:firstLine="0"/>
      <w:jc w:val="left"/>
    </w:pPr>
  </w:style>
  <w:style w:type="paragraph" w:customStyle="1" w:styleId="a7">
    <w:name w:val="Комментарий"/>
    <w:basedOn w:val="a6"/>
    <w:next w:val="a"/>
    <w:uiPriority w:val="99"/>
    <w:rsid w:val="00AD6612"/>
    <w:pPr>
      <w:spacing w:before="75"/>
      <w:ind w:right="0"/>
      <w:jc w:val="both"/>
    </w:pPr>
    <w:rPr>
      <w:color w:val="353842"/>
    </w:rPr>
  </w:style>
  <w:style w:type="paragraph" w:customStyle="1" w:styleId="a8">
    <w:name w:val="Информация о версии"/>
    <w:basedOn w:val="a7"/>
    <w:next w:val="a"/>
    <w:uiPriority w:val="99"/>
    <w:rsid w:val="00AD6612"/>
    <w:rPr>
      <w:i/>
      <w:iCs/>
    </w:rPr>
  </w:style>
  <w:style w:type="paragraph" w:customStyle="1" w:styleId="a9">
    <w:name w:val="Текст информации об изменениях"/>
    <w:basedOn w:val="a"/>
    <w:next w:val="a"/>
    <w:uiPriority w:val="99"/>
    <w:rsid w:val="00AD6612"/>
    <w:rPr>
      <w:color w:val="353842"/>
      <w:sz w:val="20"/>
      <w:szCs w:val="20"/>
    </w:rPr>
  </w:style>
  <w:style w:type="paragraph" w:customStyle="1" w:styleId="aa">
    <w:name w:val="Информация об изменениях"/>
    <w:basedOn w:val="a9"/>
    <w:next w:val="a"/>
    <w:uiPriority w:val="99"/>
    <w:rsid w:val="00AD6612"/>
    <w:pPr>
      <w:spacing w:before="180"/>
      <w:ind w:left="360" w:right="360" w:firstLine="0"/>
    </w:pPr>
  </w:style>
  <w:style w:type="character" w:customStyle="1" w:styleId="ab">
    <w:name w:val="Не вступил в силу"/>
    <w:basedOn w:val="a3"/>
    <w:uiPriority w:val="99"/>
    <w:rsid w:val="00AD6612"/>
    <w:rPr>
      <w:b w:val="0"/>
      <w:bCs w:val="0"/>
      <w:color w:val="000000"/>
    </w:rPr>
  </w:style>
  <w:style w:type="paragraph" w:customStyle="1" w:styleId="ac">
    <w:name w:val="Нормальный (таблица)"/>
    <w:basedOn w:val="a"/>
    <w:next w:val="a"/>
    <w:uiPriority w:val="99"/>
    <w:rsid w:val="00AD6612"/>
    <w:pPr>
      <w:ind w:firstLine="0"/>
    </w:pPr>
  </w:style>
  <w:style w:type="paragraph" w:customStyle="1" w:styleId="ad">
    <w:name w:val="Подзаголовок для информации об изменениях"/>
    <w:basedOn w:val="a9"/>
    <w:next w:val="a"/>
    <w:uiPriority w:val="99"/>
    <w:rsid w:val="00AD6612"/>
    <w:rPr>
      <w:b/>
      <w:bCs/>
    </w:rPr>
  </w:style>
  <w:style w:type="paragraph" w:customStyle="1" w:styleId="ae">
    <w:name w:val="Прижатый влево"/>
    <w:basedOn w:val="a"/>
    <w:next w:val="a"/>
    <w:uiPriority w:val="99"/>
    <w:rsid w:val="00AD6612"/>
    <w:pPr>
      <w:ind w:firstLine="0"/>
      <w:jc w:val="left"/>
    </w:pPr>
  </w:style>
  <w:style w:type="character" w:customStyle="1" w:styleId="af">
    <w:name w:val="Цветовое выделение для Текст"/>
    <w:uiPriority w:val="99"/>
    <w:rsid w:val="00AD6612"/>
    <w:rPr>
      <w:rFonts w:ascii="Times New Roman CYR" w:hAnsi="Times New Roman CYR" w:cs="Times New Roman CYR"/>
    </w:rPr>
  </w:style>
  <w:style w:type="paragraph" w:styleId="af0">
    <w:name w:val="header"/>
    <w:basedOn w:val="a"/>
    <w:link w:val="af1"/>
    <w:uiPriority w:val="99"/>
    <w:unhideWhenUsed/>
    <w:rsid w:val="00AD6612"/>
    <w:pPr>
      <w:tabs>
        <w:tab w:val="center" w:pos="4677"/>
        <w:tab w:val="right" w:pos="9355"/>
      </w:tabs>
    </w:pPr>
  </w:style>
  <w:style w:type="character" w:customStyle="1" w:styleId="af1">
    <w:name w:val="Верхний колонтитул Знак"/>
    <w:basedOn w:val="a0"/>
    <w:link w:val="af0"/>
    <w:uiPriority w:val="99"/>
    <w:rsid w:val="00AD6612"/>
    <w:rPr>
      <w:rFonts w:ascii="Times New Roman CYR" w:eastAsiaTheme="minorEastAsia" w:hAnsi="Times New Roman CYR" w:cs="Times New Roman CYR"/>
      <w:sz w:val="24"/>
      <w:szCs w:val="24"/>
      <w:lang w:eastAsia="ru-RU"/>
    </w:rPr>
  </w:style>
  <w:style w:type="paragraph" w:styleId="af2">
    <w:name w:val="footer"/>
    <w:basedOn w:val="a"/>
    <w:link w:val="af3"/>
    <w:uiPriority w:val="99"/>
    <w:unhideWhenUsed/>
    <w:rsid w:val="00AD6612"/>
    <w:pPr>
      <w:tabs>
        <w:tab w:val="center" w:pos="4677"/>
        <w:tab w:val="right" w:pos="9355"/>
      </w:tabs>
    </w:pPr>
  </w:style>
  <w:style w:type="character" w:customStyle="1" w:styleId="af3">
    <w:name w:val="Нижний колонтитул Знак"/>
    <w:basedOn w:val="a0"/>
    <w:link w:val="af2"/>
    <w:uiPriority w:val="99"/>
    <w:rsid w:val="00AD6612"/>
    <w:rPr>
      <w:rFonts w:ascii="Times New Roman CYR" w:eastAsiaTheme="minorEastAsia" w:hAnsi="Times New Roman CYR" w:cs="Times New Roman CYR"/>
      <w:sz w:val="24"/>
      <w:szCs w:val="24"/>
      <w:lang w:eastAsia="ru-RU"/>
    </w:rPr>
  </w:style>
  <w:style w:type="paragraph" w:styleId="af4">
    <w:name w:val="Balloon Text"/>
    <w:basedOn w:val="a"/>
    <w:link w:val="af5"/>
    <w:uiPriority w:val="99"/>
    <w:semiHidden/>
    <w:unhideWhenUsed/>
    <w:rsid w:val="00AD6612"/>
    <w:rPr>
      <w:rFonts w:ascii="Segoe UI" w:hAnsi="Segoe UI" w:cs="Segoe UI"/>
      <w:sz w:val="18"/>
      <w:szCs w:val="18"/>
    </w:rPr>
  </w:style>
  <w:style w:type="character" w:customStyle="1" w:styleId="af5">
    <w:name w:val="Текст выноски Знак"/>
    <w:basedOn w:val="a0"/>
    <w:link w:val="af4"/>
    <w:uiPriority w:val="99"/>
    <w:semiHidden/>
    <w:rsid w:val="00AD661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7311784/222" TargetMode="External"/><Relationship Id="rId21" Type="http://schemas.openxmlformats.org/officeDocument/2006/relationships/hyperlink" Target="http://ivo.garant.ru/document/redirect/77311784/211" TargetMode="External"/><Relationship Id="rId42" Type="http://schemas.openxmlformats.org/officeDocument/2006/relationships/hyperlink" Target="http://ivo.garant.ru/document/redirect/404775813/0" TargetMode="External"/><Relationship Id="rId63" Type="http://schemas.openxmlformats.org/officeDocument/2006/relationships/hyperlink" Target="http://ivo.garant.ru/document/redirect/76803114/21420" TargetMode="External"/><Relationship Id="rId84" Type="http://schemas.openxmlformats.org/officeDocument/2006/relationships/hyperlink" Target="http://ivo.garant.ru/document/redirect/76883021/21620" TargetMode="External"/><Relationship Id="rId16" Type="http://schemas.openxmlformats.org/officeDocument/2006/relationships/hyperlink" Target="http://ivo.garant.ru/document/redirect/70552676/200" TargetMode="External"/><Relationship Id="rId107" Type="http://schemas.openxmlformats.org/officeDocument/2006/relationships/hyperlink" Target="http://ivo.garant.ru/document/redirect/12191967/461" TargetMode="External"/><Relationship Id="rId11" Type="http://schemas.openxmlformats.org/officeDocument/2006/relationships/hyperlink" Target="http://ivo.garant.ru/document/redirect/76883021/209100" TargetMode="External"/><Relationship Id="rId32" Type="http://schemas.openxmlformats.org/officeDocument/2006/relationships/hyperlink" Target="http://ivo.garant.ru/document/redirect/76883021/2113" TargetMode="External"/><Relationship Id="rId37" Type="http://schemas.openxmlformats.org/officeDocument/2006/relationships/hyperlink" Target="http://ivo.garant.ru/document/redirect/77311784/213" TargetMode="External"/><Relationship Id="rId53" Type="http://schemas.openxmlformats.org/officeDocument/2006/relationships/hyperlink" Target="http://ivo.garant.ru/document/redirect/77531353/0" TargetMode="External"/><Relationship Id="rId58" Type="http://schemas.openxmlformats.org/officeDocument/2006/relationships/hyperlink" Target="http://ivo.garant.ru/document/redirect/403158341/1000" TargetMode="External"/><Relationship Id="rId74" Type="http://schemas.openxmlformats.org/officeDocument/2006/relationships/hyperlink" Target="http://ivo.garant.ru/document/redirect/77532827/0" TargetMode="External"/><Relationship Id="rId79" Type="http://schemas.openxmlformats.org/officeDocument/2006/relationships/hyperlink" Target="http://ivo.garant.ru/document/redirect/77532824/0" TargetMode="External"/><Relationship Id="rId102" Type="http://schemas.openxmlformats.org/officeDocument/2006/relationships/hyperlink" Target="http://ivo.garant.ru/document/redirect/77531405/0" TargetMode="External"/><Relationship Id="rId123" Type="http://schemas.openxmlformats.org/officeDocument/2006/relationships/hyperlink" Target="http://ivo.garant.ru/document/redirect/77531354/0" TargetMode="External"/><Relationship Id="rId128" Type="http://schemas.openxmlformats.org/officeDocument/2006/relationships/hyperlink" Target="http://ivo.garant.ru/document/redirect/77531414/0" TargetMode="External"/><Relationship Id="rId5" Type="http://schemas.openxmlformats.org/officeDocument/2006/relationships/hyperlink" Target="http://ivo.garant.ru/document/redirect/401421204/15" TargetMode="External"/><Relationship Id="rId90" Type="http://schemas.openxmlformats.org/officeDocument/2006/relationships/hyperlink" Target="http://ivo.garant.ru/document/redirect/76883021/21630" TargetMode="External"/><Relationship Id="rId95" Type="http://schemas.openxmlformats.org/officeDocument/2006/relationships/hyperlink" Target="http://ivo.garant.ru/document/redirect/77532758/0" TargetMode="External"/><Relationship Id="rId22" Type="http://schemas.openxmlformats.org/officeDocument/2006/relationships/hyperlink" Target="http://ivo.garant.ru/document/redirect/992739/0" TargetMode="External"/><Relationship Id="rId27" Type="http://schemas.openxmlformats.org/officeDocument/2006/relationships/hyperlink" Target="http://ivo.garant.ru/document/redirect/182775/1000" TargetMode="External"/><Relationship Id="rId43" Type="http://schemas.openxmlformats.org/officeDocument/2006/relationships/hyperlink" Target="http://ivo.garant.ru/document/redirect/76883021/2131" TargetMode="External"/><Relationship Id="rId48" Type="http://schemas.openxmlformats.org/officeDocument/2006/relationships/hyperlink" Target="http://ivo.garant.ru/document/redirect/404991989/14" TargetMode="External"/><Relationship Id="rId64" Type="http://schemas.openxmlformats.org/officeDocument/2006/relationships/hyperlink" Target="http://ivo.garant.ru/document/redirect/76883021/21420" TargetMode="External"/><Relationship Id="rId69" Type="http://schemas.openxmlformats.org/officeDocument/2006/relationships/hyperlink" Target="http://ivo.garant.ru/document/redirect/401421204/117" TargetMode="External"/><Relationship Id="rId113" Type="http://schemas.openxmlformats.org/officeDocument/2006/relationships/hyperlink" Target="http://ivo.garant.ru/document/redirect/401421204/22" TargetMode="External"/><Relationship Id="rId118" Type="http://schemas.openxmlformats.org/officeDocument/2006/relationships/hyperlink" Target="http://ivo.garant.ru/document/redirect/404764035/1000" TargetMode="External"/><Relationship Id="rId134" Type="http://schemas.openxmlformats.org/officeDocument/2006/relationships/hyperlink" Target="http://ivo.garant.ru/document/redirect/77531351/0" TargetMode="External"/><Relationship Id="rId80" Type="http://schemas.openxmlformats.org/officeDocument/2006/relationships/hyperlink" Target="http://ivo.garant.ru/document/redirect/12125267/3012" TargetMode="External"/><Relationship Id="rId85" Type="http://schemas.openxmlformats.org/officeDocument/2006/relationships/hyperlink" Target="http://ivo.garant.ru/document/redirect/403305348/1000" TargetMode="External"/><Relationship Id="rId12" Type="http://schemas.openxmlformats.org/officeDocument/2006/relationships/hyperlink" Target="http://ivo.garant.ru/document/redirect/401421204/17" TargetMode="External"/><Relationship Id="rId17" Type="http://schemas.openxmlformats.org/officeDocument/2006/relationships/hyperlink" Target="http://ivo.garant.ru/document/redirect/70552676/24" TargetMode="External"/><Relationship Id="rId33" Type="http://schemas.openxmlformats.org/officeDocument/2006/relationships/hyperlink" Target="http://ivo.garant.ru/document/redirect/401421204/111" TargetMode="External"/><Relationship Id="rId38" Type="http://schemas.openxmlformats.org/officeDocument/2006/relationships/hyperlink" Target="http://ivo.garant.ru/document/redirect/57593618/0" TargetMode="External"/><Relationship Id="rId59" Type="http://schemas.openxmlformats.org/officeDocument/2006/relationships/hyperlink" Target="http://ivo.garant.ru/document/redirect/401421204/115" TargetMode="External"/><Relationship Id="rId103" Type="http://schemas.openxmlformats.org/officeDocument/2006/relationships/hyperlink" Target="http://ivo.garant.ru/document/redirect/401421204/123" TargetMode="External"/><Relationship Id="rId108" Type="http://schemas.openxmlformats.org/officeDocument/2006/relationships/hyperlink" Target="http://ivo.garant.ru/document/redirect/12145258/0" TargetMode="External"/><Relationship Id="rId124" Type="http://schemas.openxmlformats.org/officeDocument/2006/relationships/hyperlink" Target="http://ivo.garant.ru/document/redirect/403280887/2000" TargetMode="External"/><Relationship Id="rId129" Type="http://schemas.openxmlformats.org/officeDocument/2006/relationships/hyperlink" Target="http://ivo.garant.ru/document/redirect/403140813/1000" TargetMode="External"/><Relationship Id="rId54" Type="http://schemas.openxmlformats.org/officeDocument/2006/relationships/hyperlink" Target="http://ivo.garant.ru/document/redirect/12129354/400" TargetMode="External"/><Relationship Id="rId70" Type="http://schemas.openxmlformats.org/officeDocument/2006/relationships/hyperlink" Target="http://ivo.garant.ru/document/redirect/77311784/1035" TargetMode="External"/><Relationship Id="rId75" Type="http://schemas.openxmlformats.org/officeDocument/2006/relationships/hyperlink" Target="http://ivo.garant.ru/document/redirect/12129354/4" TargetMode="External"/><Relationship Id="rId91" Type="http://schemas.openxmlformats.org/officeDocument/2006/relationships/hyperlink" Target="http://ivo.garant.ru/document/redirect/401421204/120" TargetMode="External"/><Relationship Id="rId96" Type="http://schemas.openxmlformats.org/officeDocument/2006/relationships/hyperlink" Target="http://ivo.garant.ru/document/redirect/401421204/121" TargetMode="External"/><Relationship Id="rId1" Type="http://schemas.openxmlformats.org/officeDocument/2006/relationships/numbering" Target="numbering.xml"/><Relationship Id="rId6" Type="http://schemas.openxmlformats.org/officeDocument/2006/relationships/hyperlink" Target="http://ivo.garant.ru/document/redirect/77311784/209" TargetMode="External"/><Relationship Id="rId23" Type="http://schemas.openxmlformats.org/officeDocument/2006/relationships/hyperlink" Target="http://ivo.garant.ru/document/redirect/401421204/110" TargetMode="External"/><Relationship Id="rId28" Type="http://schemas.openxmlformats.org/officeDocument/2006/relationships/hyperlink" Target="http://ivo.garant.ru/document/redirect/401421204/110" TargetMode="External"/><Relationship Id="rId49" Type="http://schemas.openxmlformats.org/officeDocument/2006/relationships/hyperlink" Target="http://ivo.garant.ru/document/redirect/76803115/214" TargetMode="External"/><Relationship Id="rId114" Type="http://schemas.openxmlformats.org/officeDocument/2006/relationships/hyperlink" Target="http://ivo.garant.ru/document/redirect/12129354/400" TargetMode="External"/><Relationship Id="rId119" Type="http://schemas.openxmlformats.org/officeDocument/2006/relationships/hyperlink" Target="http://ivo.garant.ru/document/redirect/404764021/1000" TargetMode="External"/><Relationship Id="rId44" Type="http://schemas.openxmlformats.org/officeDocument/2006/relationships/hyperlink" Target="http://ivo.garant.ru/document/redirect/12129354/23" TargetMode="External"/><Relationship Id="rId60" Type="http://schemas.openxmlformats.org/officeDocument/2006/relationships/hyperlink" Target="http://ivo.garant.ru/document/redirect/76883021/21410" TargetMode="External"/><Relationship Id="rId65" Type="http://schemas.openxmlformats.org/officeDocument/2006/relationships/hyperlink" Target="http://ivo.garant.ru/document/redirect/401421204/116" TargetMode="External"/><Relationship Id="rId81" Type="http://schemas.openxmlformats.org/officeDocument/2006/relationships/hyperlink" Target="http://ivo.garant.ru/document/redirect/12125267/2716" TargetMode="External"/><Relationship Id="rId86" Type="http://schemas.openxmlformats.org/officeDocument/2006/relationships/hyperlink" Target="http://ivo.garant.ru/document/redirect/403211290/2000" TargetMode="External"/><Relationship Id="rId130" Type="http://schemas.openxmlformats.org/officeDocument/2006/relationships/hyperlink" Target="http://ivo.garant.ru/document/redirect/70552676/0" TargetMode="External"/><Relationship Id="rId135" Type="http://schemas.openxmlformats.org/officeDocument/2006/relationships/hyperlink" Target="http://ivo.garant.ru/document/redirect/403158339/1000" TargetMode="External"/><Relationship Id="rId13" Type="http://schemas.openxmlformats.org/officeDocument/2006/relationships/hyperlink" Target="http://ivo.garant.ru/document/redirect/77311784/210" TargetMode="External"/><Relationship Id="rId18" Type="http://schemas.openxmlformats.org/officeDocument/2006/relationships/hyperlink" Target="http://ivo.garant.ru/document/redirect/401421204/18" TargetMode="External"/><Relationship Id="rId39" Type="http://schemas.openxmlformats.org/officeDocument/2006/relationships/hyperlink" Target="http://ivo.garant.ru/document/redirect/77532734/0" TargetMode="External"/><Relationship Id="rId109" Type="http://schemas.openxmlformats.org/officeDocument/2006/relationships/hyperlink" Target="http://ivo.garant.ru/document/redirect/404766305/1000" TargetMode="External"/><Relationship Id="rId34" Type="http://schemas.openxmlformats.org/officeDocument/2006/relationships/hyperlink" Target="http://ivo.garant.ru/document/redirect/77311784/212" TargetMode="External"/><Relationship Id="rId50" Type="http://schemas.openxmlformats.org/officeDocument/2006/relationships/hyperlink" Target="http://ivo.garant.ru/document/redirect/401421204/114" TargetMode="External"/><Relationship Id="rId55" Type="http://schemas.openxmlformats.org/officeDocument/2006/relationships/hyperlink" Target="http://ivo.garant.ru/document/redirect/70552676/200" TargetMode="External"/><Relationship Id="rId76" Type="http://schemas.openxmlformats.org/officeDocument/2006/relationships/hyperlink" Target="http://ivo.garant.ru/document/redirect/401421204/118" TargetMode="External"/><Relationship Id="rId97" Type="http://schemas.openxmlformats.org/officeDocument/2006/relationships/hyperlink" Target="http://ivo.garant.ru/document/redirect/77311784/218" TargetMode="External"/><Relationship Id="rId104" Type="http://schemas.openxmlformats.org/officeDocument/2006/relationships/hyperlink" Target="http://ivo.garant.ru/document/redirect/77311784/220" TargetMode="External"/><Relationship Id="rId120" Type="http://schemas.openxmlformats.org/officeDocument/2006/relationships/hyperlink" Target="http://ivo.garant.ru/document/redirect/404764035/3000" TargetMode="External"/><Relationship Id="rId125" Type="http://schemas.openxmlformats.org/officeDocument/2006/relationships/hyperlink" Target="http://ivo.garant.ru/document/redirect/403280887/1000" TargetMode="External"/><Relationship Id="rId7" Type="http://schemas.openxmlformats.org/officeDocument/2006/relationships/hyperlink" Target="http://ivo.garant.ru/document/redirect/57589884/0" TargetMode="External"/><Relationship Id="rId71" Type="http://schemas.openxmlformats.org/officeDocument/2006/relationships/hyperlink" Target="http://ivo.garant.ru/document/redirect/401421204/118" TargetMode="External"/><Relationship Id="rId92" Type="http://schemas.openxmlformats.org/officeDocument/2006/relationships/hyperlink" Target="http://ivo.garant.ru/document/redirect/5521321/0" TargetMode="External"/><Relationship Id="rId2" Type="http://schemas.openxmlformats.org/officeDocument/2006/relationships/styles" Target="styles.xml"/><Relationship Id="rId29" Type="http://schemas.openxmlformats.org/officeDocument/2006/relationships/hyperlink" Target="http://ivo.garant.ru/document/redirect/76883021/2112" TargetMode="External"/><Relationship Id="rId24" Type="http://schemas.openxmlformats.org/officeDocument/2006/relationships/hyperlink" Target="http://ivo.garant.ru/document/redirect/76883021/2111" TargetMode="External"/><Relationship Id="rId40" Type="http://schemas.openxmlformats.org/officeDocument/2006/relationships/hyperlink" Target="http://ivo.garant.ru/document/redirect/70552684/3" TargetMode="External"/><Relationship Id="rId45" Type="http://schemas.openxmlformats.org/officeDocument/2006/relationships/hyperlink" Target="http://ivo.garant.ru/document/redirect/12161093/3" TargetMode="External"/><Relationship Id="rId66" Type="http://schemas.openxmlformats.org/officeDocument/2006/relationships/hyperlink" Target="http://ivo.garant.ru/document/redirect/77311784/215" TargetMode="External"/><Relationship Id="rId87" Type="http://schemas.openxmlformats.org/officeDocument/2006/relationships/hyperlink" Target="http://ivo.garant.ru/document/redirect/401421204/119" TargetMode="External"/><Relationship Id="rId110" Type="http://schemas.openxmlformats.org/officeDocument/2006/relationships/hyperlink" Target="http://ivo.garant.ru/document/redirect/404766305/2000" TargetMode="External"/><Relationship Id="rId115" Type="http://schemas.openxmlformats.org/officeDocument/2006/relationships/hyperlink" Target="http://ivo.garant.ru/document/redirect/12129354/4" TargetMode="External"/><Relationship Id="rId131" Type="http://schemas.openxmlformats.org/officeDocument/2006/relationships/hyperlink" Target="http://ivo.garant.ru/document/redirect/401421204/123" TargetMode="External"/><Relationship Id="rId136" Type="http://schemas.openxmlformats.org/officeDocument/2006/relationships/fontTable" Target="fontTable.xml"/><Relationship Id="rId61" Type="http://schemas.openxmlformats.org/officeDocument/2006/relationships/hyperlink" Target="http://ivo.garant.ru/document/redirect/403177619/1000" TargetMode="External"/><Relationship Id="rId82" Type="http://schemas.openxmlformats.org/officeDocument/2006/relationships/hyperlink" Target="http://ivo.garant.ru/document/redirect/12129354/400" TargetMode="External"/><Relationship Id="rId19" Type="http://schemas.openxmlformats.org/officeDocument/2006/relationships/hyperlink" Target="http://ivo.garant.ru/document/redirect/77311784/1034" TargetMode="External"/><Relationship Id="rId14" Type="http://schemas.openxmlformats.org/officeDocument/2006/relationships/hyperlink" Target="http://ivo.garant.ru/document/redirect/57590707/0" TargetMode="External"/><Relationship Id="rId30" Type="http://schemas.openxmlformats.org/officeDocument/2006/relationships/hyperlink" Target="http://ivo.garant.ru/document/redirect/12169526/1000" TargetMode="External"/><Relationship Id="rId35" Type="http://schemas.openxmlformats.org/officeDocument/2006/relationships/hyperlink" Target="http://ivo.garant.ru/document/redirect/71108018/5" TargetMode="External"/><Relationship Id="rId56" Type="http://schemas.openxmlformats.org/officeDocument/2006/relationships/hyperlink" Target="http://ivo.garant.ru/document/redirect/12191967/461" TargetMode="External"/><Relationship Id="rId77" Type="http://schemas.openxmlformats.org/officeDocument/2006/relationships/hyperlink" Target="http://ivo.garant.ru/document/redirect/77311784/2161" TargetMode="External"/><Relationship Id="rId100" Type="http://schemas.openxmlformats.org/officeDocument/2006/relationships/hyperlink" Target="http://ivo.garant.ru/document/redirect/401421204/123" TargetMode="External"/><Relationship Id="rId105" Type="http://schemas.openxmlformats.org/officeDocument/2006/relationships/hyperlink" Target="http://ivo.garant.ru/document/redirect/57591119/0" TargetMode="External"/><Relationship Id="rId126" Type="http://schemas.openxmlformats.org/officeDocument/2006/relationships/hyperlink" Target="http://ivo.garant.ru/document/redirect/401421204/123" TargetMode="External"/><Relationship Id="rId8" Type="http://schemas.openxmlformats.org/officeDocument/2006/relationships/hyperlink" Target="http://ivo.garant.ru/document/redirect/77531349/0" TargetMode="External"/><Relationship Id="rId51" Type="http://schemas.openxmlformats.org/officeDocument/2006/relationships/hyperlink" Target="http://ivo.garant.ru/document/redirect/77311784/214" TargetMode="External"/><Relationship Id="rId72" Type="http://schemas.openxmlformats.org/officeDocument/2006/relationships/hyperlink" Target="http://ivo.garant.ru/document/redirect/77311784/216" TargetMode="External"/><Relationship Id="rId93" Type="http://schemas.openxmlformats.org/officeDocument/2006/relationships/hyperlink" Target="http://ivo.garant.ru/document/redirect/401421204/121" TargetMode="External"/><Relationship Id="rId98" Type="http://schemas.openxmlformats.org/officeDocument/2006/relationships/hyperlink" Target="http://ivo.garant.ru/document/redirect/401421204/122" TargetMode="External"/><Relationship Id="rId121" Type="http://schemas.openxmlformats.org/officeDocument/2006/relationships/hyperlink" Target="http://ivo.garant.ru/document/redirect/401421204/123" TargetMode="External"/><Relationship Id="rId3" Type="http://schemas.openxmlformats.org/officeDocument/2006/relationships/settings" Target="settings.xml"/><Relationship Id="rId25" Type="http://schemas.openxmlformats.org/officeDocument/2006/relationships/hyperlink" Target="http://ivo.garant.ru/document/redirect/403592590/1000" TargetMode="External"/><Relationship Id="rId46" Type="http://schemas.openxmlformats.org/officeDocument/2006/relationships/hyperlink" Target="http://ivo.garant.ru/document/redirect/12129354/4" TargetMode="External"/><Relationship Id="rId67" Type="http://schemas.openxmlformats.org/officeDocument/2006/relationships/hyperlink" Target="http://ivo.garant.ru/document/redirect/57589881/0" TargetMode="External"/><Relationship Id="rId116" Type="http://schemas.openxmlformats.org/officeDocument/2006/relationships/hyperlink" Target="http://ivo.garant.ru/document/redirect/401421204/123" TargetMode="External"/><Relationship Id="rId137" Type="http://schemas.openxmlformats.org/officeDocument/2006/relationships/theme" Target="theme/theme1.xml"/><Relationship Id="rId20" Type="http://schemas.openxmlformats.org/officeDocument/2006/relationships/hyperlink" Target="http://ivo.garant.ru/document/redirect/401421204/19" TargetMode="External"/><Relationship Id="rId41" Type="http://schemas.openxmlformats.org/officeDocument/2006/relationships/hyperlink" Target="http://ivo.garant.ru/document/redirect/401421204/112" TargetMode="External"/><Relationship Id="rId62" Type="http://schemas.openxmlformats.org/officeDocument/2006/relationships/hyperlink" Target="http://ivo.garant.ru/document/redirect/404994005/11" TargetMode="External"/><Relationship Id="rId83" Type="http://schemas.openxmlformats.org/officeDocument/2006/relationships/hyperlink" Target="http://ivo.garant.ru/document/redirect/401421204/119" TargetMode="External"/><Relationship Id="rId88" Type="http://schemas.openxmlformats.org/officeDocument/2006/relationships/hyperlink" Target="http://ivo.garant.ru/document/redirect/404776361/0" TargetMode="External"/><Relationship Id="rId111" Type="http://schemas.openxmlformats.org/officeDocument/2006/relationships/hyperlink" Target="http://ivo.garant.ru/document/redirect/401421204/123" TargetMode="External"/><Relationship Id="rId132" Type="http://schemas.openxmlformats.org/officeDocument/2006/relationships/hyperlink" Target="http://ivo.garant.ru/document/redirect/77311784/225" TargetMode="External"/><Relationship Id="rId15" Type="http://schemas.openxmlformats.org/officeDocument/2006/relationships/hyperlink" Target="http://ivo.garant.ru/document/redirect/403261314/1000" TargetMode="External"/><Relationship Id="rId36" Type="http://schemas.openxmlformats.org/officeDocument/2006/relationships/hyperlink" Target="http://ivo.garant.ru/document/redirect/401421204/111" TargetMode="External"/><Relationship Id="rId57" Type="http://schemas.openxmlformats.org/officeDocument/2006/relationships/hyperlink" Target="http://ivo.garant.ru/document/redirect/10102673/3" TargetMode="External"/><Relationship Id="rId106" Type="http://schemas.openxmlformats.org/officeDocument/2006/relationships/hyperlink" Target="http://ivo.garant.ru/document/redirect/77532826/0" TargetMode="External"/><Relationship Id="rId127" Type="http://schemas.openxmlformats.org/officeDocument/2006/relationships/hyperlink" Target="http://ivo.garant.ru/document/redirect/77311784/224" TargetMode="External"/><Relationship Id="rId10" Type="http://schemas.openxmlformats.org/officeDocument/2006/relationships/hyperlink" Target="http://ivo.garant.ru/document/redirect/401421204/16" TargetMode="External"/><Relationship Id="rId31" Type="http://schemas.openxmlformats.org/officeDocument/2006/relationships/hyperlink" Target="http://ivo.garant.ru/document/redirect/401421204/110" TargetMode="External"/><Relationship Id="rId52" Type="http://schemas.openxmlformats.org/officeDocument/2006/relationships/hyperlink" Target="http://ivo.garant.ru/document/redirect/57590118/0" TargetMode="External"/><Relationship Id="rId73" Type="http://schemas.openxmlformats.org/officeDocument/2006/relationships/hyperlink" Target="http://ivo.garant.ru/document/redirect/404776345/0" TargetMode="External"/><Relationship Id="rId78" Type="http://schemas.openxmlformats.org/officeDocument/2006/relationships/hyperlink" Target="http://ivo.garant.ru/document/redirect/57590119/0" TargetMode="External"/><Relationship Id="rId94" Type="http://schemas.openxmlformats.org/officeDocument/2006/relationships/hyperlink" Target="http://ivo.garant.ru/document/redirect/77311784/217" TargetMode="External"/><Relationship Id="rId99" Type="http://schemas.openxmlformats.org/officeDocument/2006/relationships/hyperlink" Target="http://ivo.garant.ru/document/redirect/77311784/1036" TargetMode="External"/><Relationship Id="rId101" Type="http://schemas.openxmlformats.org/officeDocument/2006/relationships/hyperlink" Target="http://ivo.garant.ru/document/redirect/77311784/219" TargetMode="External"/><Relationship Id="rId122" Type="http://schemas.openxmlformats.org/officeDocument/2006/relationships/hyperlink" Target="http://ivo.garant.ru/document/redirect/77311784/223" TargetMode="External"/><Relationship Id="rId4" Type="http://schemas.openxmlformats.org/officeDocument/2006/relationships/webSettings" Target="webSettings.xml"/><Relationship Id="rId9" Type="http://schemas.openxmlformats.org/officeDocument/2006/relationships/hyperlink" Target="http://ivo.garant.ru/document/redirect/403111819/1000" TargetMode="External"/><Relationship Id="rId26" Type="http://schemas.openxmlformats.org/officeDocument/2006/relationships/hyperlink" Target="http://ivo.garant.ru/document/redirect/403324424/1000" TargetMode="External"/><Relationship Id="rId47" Type="http://schemas.openxmlformats.org/officeDocument/2006/relationships/hyperlink" Target="http://ivo.garant.ru/document/redirect/401421204/113" TargetMode="External"/><Relationship Id="rId68" Type="http://schemas.openxmlformats.org/officeDocument/2006/relationships/hyperlink" Target="http://ivo.garant.ru/document/redirect/77532825/0" TargetMode="External"/><Relationship Id="rId89" Type="http://schemas.openxmlformats.org/officeDocument/2006/relationships/hyperlink" Target="http://ivo.garant.ru/document/redirect/77532823/0" TargetMode="External"/><Relationship Id="rId112" Type="http://schemas.openxmlformats.org/officeDocument/2006/relationships/hyperlink" Target="http://ivo.garant.ru/document/redirect/77311784/221" TargetMode="External"/><Relationship Id="rId133" Type="http://schemas.openxmlformats.org/officeDocument/2006/relationships/hyperlink" Target="http://ivo.garant.ru/document/redirect/575901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12914</Words>
  <Characters>73616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Невзорова Анастасия Олеговна</dc:creator>
  <cp:keywords/>
  <dc:description/>
  <cp:lastModifiedBy>Невзорова Анастасия Олеговна</cp:lastModifiedBy>
  <cp:revision>1</cp:revision>
  <dcterms:created xsi:type="dcterms:W3CDTF">2022-11-02T11:29:00Z</dcterms:created>
  <dcterms:modified xsi:type="dcterms:W3CDTF">2022-11-02T11:31:00Z</dcterms:modified>
</cp:coreProperties>
</file>