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8C" w:rsidRDefault="00CB4C8C">
      <w:pPr>
        <w:pStyle w:val="ConsPlusTitle"/>
        <w:jc w:val="center"/>
        <w:outlineLvl w:val="0"/>
      </w:pPr>
      <w:bookmarkStart w:id="0" w:name="_GoBack"/>
      <w:bookmarkEnd w:id="0"/>
      <w:r>
        <w:t>МИНИСТЕРСТВО ПРИРОДНЫХ РЕСУРСОВ И ЭКОЛОГИИ</w:t>
      </w:r>
    </w:p>
    <w:p w:rsidR="00CB4C8C" w:rsidRDefault="00CB4C8C">
      <w:pPr>
        <w:pStyle w:val="ConsPlusTitle"/>
        <w:jc w:val="center"/>
      </w:pPr>
      <w:r>
        <w:t>РОССИЙСКОЙ ФЕДЕРАЦИИ</w:t>
      </w:r>
    </w:p>
    <w:p w:rsidR="00CB4C8C" w:rsidRDefault="00CB4C8C">
      <w:pPr>
        <w:pStyle w:val="ConsPlusTitle"/>
        <w:jc w:val="both"/>
      </w:pPr>
    </w:p>
    <w:p w:rsidR="00CB4C8C" w:rsidRDefault="00CB4C8C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CB4C8C" w:rsidRDefault="00CB4C8C">
      <w:pPr>
        <w:pStyle w:val="ConsPlusTitle"/>
        <w:jc w:val="both"/>
      </w:pPr>
    </w:p>
    <w:p w:rsidR="00CB4C8C" w:rsidRDefault="00CB4C8C">
      <w:pPr>
        <w:pStyle w:val="ConsPlusTitle"/>
        <w:jc w:val="center"/>
      </w:pPr>
      <w:r>
        <w:t>ПРИКАЗ</w:t>
      </w:r>
    </w:p>
    <w:p w:rsidR="00CB4C8C" w:rsidRDefault="00CB4C8C">
      <w:pPr>
        <w:pStyle w:val="ConsPlusTitle"/>
        <w:jc w:val="center"/>
      </w:pPr>
      <w:r>
        <w:t>от 25 октября 2017 г. N 510</w:t>
      </w:r>
    </w:p>
    <w:p w:rsidR="00CB4C8C" w:rsidRDefault="00CB4C8C">
      <w:pPr>
        <w:pStyle w:val="ConsPlusTitle"/>
        <w:jc w:val="both"/>
      </w:pPr>
    </w:p>
    <w:p w:rsidR="00CB4C8C" w:rsidRDefault="00CB4C8C">
      <w:pPr>
        <w:pStyle w:val="ConsPlusTitle"/>
        <w:jc w:val="center"/>
      </w:pPr>
      <w:r>
        <w:t>ОБ УТВЕРЖДЕНИИ КАРТЫ</w:t>
      </w:r>
    </w:p>
    <w:p w:rsidR="00CB4C8C" w:rsidRDefault="00CB4C8C">
      <w:pPr>
        <w:pStyle w:val="ConsPlusTitle"/>
        <w:jc w:val="center"/>
      </w:pPr>
      <w:r>
        <w:t>КОРРУПЦИОННЫХ РИСКОВ И МЕР ПО ИХ МИНИМИЗАЦИИ ФЕДЕРАЛЬНОЙ</w:t>
      </w:r>
    </w:p>
    <w:p w:rsidR="00CB4C8C" w:rsidRDefault="00CB4C8C">
      <w:pPr>
        <w:pStyle w:val="ConsPlusTitle"/>
        <w:jc w:val="center"/>
      </w:pPr>
      <w:r>
        <w:t>СЛУЖБЫ ПО НАДЗОРУ В СФЕРЕ ПРИРОДОПОЛЬЗОВАНИЯ</w:t>
      </w:r>
    </w:p>
    <w:p w:rsidR="00CB4C8C" w:rsidRDefault="00CB4C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4C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C8C" w:rsidRDefault="00CB4C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C8C" w:rsidRDefault="00CB4C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4C8C" w:rsidRDefault="00CB4C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C8C" w:rsidRDefault="00CB4C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Росприроднадзора от 22.12.2017 </w:t>
            </w:r>
            <w:hyperlink r:id="rId4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30.10.2018 </w:t>
            </w:r>
            <w:hyperlink r:id="rId5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C8C" w:rsidRDefault="00CB4C8C">
            <w:pPr>
              <w:pStyle w:val="ConsPlusNormal"/>
            </w:pPr>
          </w:p>
        </w:tc>
      </w:tr>
    </w:tbl>
    <w:p w:rsidR="00CB4C8C" w:rsidRDefault="00CB4C8C">
      <w:pPr>
        <w:pStyle w:val="ConsPlusNormal"/>
        <w:jc w:val="center"/>
      </w:pPr>
    </w:p>
    <w:p w:rsidR="00CB4C8C" w:rsidRDefault="00CB4C8C">
      <w:pPr>
        <w:pStyle w:val="ConsPlusNormal"/>
        <w:ind w:firstLine="540"/>
        <w:jc w:val="both"/>
      </w:pPr>
      <w:r>
        <w:t xml:space="preserve">Во исполнение пункта 9.5 </w:t>
      </w:r>
      <w:hyperlink r:id="rId6">
        <w:r>
          <w:rPr>
            <w:color w:val="0000FF"/>
          </w:rPr>
          <w:t>раздела 3</w:t>
        </w:r>
      </w:hyperlink>
      <w:r>
        <w:t xml:space="preserve"> паспорта реализации проектов стратегического направления "Реформа контрольной и надзорной деятельности" Федеральной службы по надзору в сфере природопользования, утвержденного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21.02.2017 N 13(2), в целях реализации приоритетной программы "Реформа контрольной и надзорной деятельности" в Федеральной службе по надзору в сфере природопользования, приказываю:</w:t>
      </w:r>
    </w:p>
    <w:p w:rsidR="00CB4C8C" w:rsidRDefault="00CB4C8C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0">
        <w:r>
          <w:rPr>
            <w:color w:val="0000FF"/>
          </w:rPr>
          <w:t>карту</w:t>
        </w:r>
      </w:hyperlink>
      <w:r>
        <w:t xml:space="preserve"> коррупционных рисков и мер по их минимизации Федеральной службы по надзору в сфере природопользования, согласно приложению.</w:t>
      </w:r>
    </w:p>
    <w:p w:rsidR="00CB4C8C" w:rsidRDefault="00CB4C8C">
      <w:pPr>
        <w:pStyle w:val="ConsPlusNormal"/>
        <w:jc w:val="both"/>
      </w:pPr>
    </w:p>
    <w:p w:rsidR="00CB4C8C" w:rsidRDefault="00CB4C8C">
      <w:pPr>
        <w:pStyle w:val="ConsPlusNormal"/>
        <w:jc w:val="right"/>
      </w:pPr>
      <w:r>
        <w:t>Руководитель</w:t>
      </w:r>
    </w:p>
    <w:p w:rsidR="00CB4C8C" w:rsidRDefault="00CB4C8C">
      <w:pPr>
        <w:pStyle w:val="ConsPlusNormal"/>
        <w:jc w:val="right"/>
      </w:pPr>
      <w:r>
        <w:t>А.Г.СИДОРОВ</w:t>
      </w:r>
    </w:p>
    <w:p w:rsidR="00CB4C8C" w:rsidRDefault="00CB4C8C">
      <w:pPr>
        <w:pStyle w:val="ConsPlusNormal"/>
        <w:jc w:val="both"/>
      </w:pPr>
    </w:p>
    <w:p w:rsidR="00CB4C8C" w:rsidRDefault="00CB4C8C">
      <w:pPr>
        <w:pStyle w:val="ConsPlusNormal"/>
        <w:jc w:val="both"/>
      </w:pPr>
    </w:p>
    <w:p w:rsidR="00CB4C8C" w:rsidRDefault="00CB4C8C">
      <w:pPr>
        <w:pStyle w:val="ConsPlusNormal"/>
        <w:jc w:val="both"/>
      </w:pPr>
    </w:p>
    <w:p w:rsidR="00CB4C8C" w:rsidRDefault="00CB4C8C">
      <w:pPr>
        <w:pStyle w:val="ConsPlusNormal"/>
        <w:jc w:val="both"/>
      </w:pPr>
    </w:p>
    <w:p w:rsidR="00CB4C8C" w:rsidRDefault="00CB4C8C">
      <w:pPr>
        <w:pStyle w:val="ConsPlusNormal"/>
        <w:jc w:val="both"/>
      </w:pPr>
    </w:p>
    <w:p w:rsidR="00CB4C8C" w:rsidRDefault="00CB4C8C">
      <w:pPr>
        <w:pStyle w:val="ConsPlusNormal"/>
        <w:jc w:val="right"/>
        <w:outlineLvl w:val="0"/>
      </w:pPr>
      <w:r>
        <w:t>Приложение</w:t>
      </w:r>
    </w:p>
    <w:p w:rsidR="00CB4C8C" w:rsidRDefault="00CB4C8C">
      <w:pPr>
        <w:pStyle w:val="ConsPlusNormal"/>
        <w:jc w:val="right"/>
      </w:pPr>
      <w:r>
        <w:t>к приказу Федеральной службы</w:t>
      </w:r>
    </w:p>
    <w:p w:rsidR="00CB4C8C" w:rsidRDefault="00CB4C8C">
      <w:pPr>
        <w:pStyle w:val="ConsPlusNormal"/>
        <w:jc w:val="right"/>
      </w:pPr>
      <w:r>
        <w:t>по надзору в сфере природопользования</w:t>
      </w:r>
    </w:p>
    <w:p w:rsidR="00CB4C8C" w:rsidRDefault="00CB4C8C">
      <w:pPr>
        <w:pStyle w:val="ConsPlusNormal"/>
        <w:jc w:val="right"/>
      </w:pPr>
      <w:r>
        <w:t>от 25.10.2017 N 510</w:t>
      </w:r>
    </w:p>
    <w:p w:rsidR="00CB4C8C" w:rsidRDefault="00CB4C8C">
      <w:pPr>
        <w:pStyle w:val="ConsPlusNormal"/>
        <w:jc w:val="both"/>
      </w:pPr>
    </w:p>
    <w:p w:rsidR="00CB4C8C" w:rsidRDefault="00CB4C8C">
      <w:pPr>
        <w:pStyle w:val="ConsPlusTitle"/>
        <w:jc w:val="center"/>
      </w:pPr>
      <w:bookmarkStart w:id="1" w:name="P30"/>
      <w:bookmarkEnd w:id="1"/>
      <w:r>
        <w:t>КАРТА</w:t>
      </w:r>
    </w:p>
    <w:p w:rsidR="00CB4C8C" w:rsidRDefault="00CB4C8C">
      <w:pPr>
        <w:pStyle w:val="ConsPlusTitle"/>
        <w:jc w:val="center"/>
      </w:pPr>
      <w:r>
        <w:t>КОРРУПЦИОННЫХ РИСКОВ И МЕР ПО ИХ МИНИМИЗАЦИИ ФЕДЕРАЛЬНОЙ</w:t>
      </w:r>
    </w:p>
    <w:p w:rsidR="00CB4C8C" w:rsidRDefault="00CB4C8C">
      <w:pPr>
        <w:pStyle w:val="ConsPlusTitle"/>
        <w:jc w:val="center"/>
      </w:pPr>
      <w:r>
        <w:t>СЛУЖБЫ ПО НАДЗОРУ В СФЕРЕ ПРИРОДОПОЛЬЗОВАНИЯ</w:t>
      </w:r>
    </w:p>
    <w:p w:rsidR="00CB4C8C" w:rsidRDefault="00CB4C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4C8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C8C" w:rsidRDefault="00CB4C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C8C" w:rsidRDefault="00CB4C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4C8C" w:rsidRDefault="00CB4C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C8C" w:rsidRDefault="00CB4C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30.10.2018 N 446)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C8C" w:rsidRDefault="00CB4C8C">
            <w:pPr>
              <w:pStyle w:val="ConsPlusNormal"/>
            </w:pPr>
          </w:p>
        </w:tc>
      </w:tr>
    </w:tbl>
    <w:p w:rsidR="00CB4C8C" w:rsidRDefault="00CB4C8C">
      <w:pPr>
        <w:pStyle w:val="ConsPlusNormal"/>
        <w:jc w:val="center"/>
      </w:pPr>
    </w:p>
    <w:p w:rsidR="00CB4C8C" w:rsidRDefault="00CB4C8C">
      <w:pPr>
        <w:pStyle w:val="ConsPlusNormal"/>
        <w:sectPr w:rsidR="00CB4C8C" w:rsidSect="00C319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984"/>
        <w:gridCol w:w="2407"/>
        <w:gridCol w:w="1984"/>
        <w:gridCol w:w="1985"/>
        <w:gridCol w:w="2268"/>
        <w:gridCol w:w="1984"/>
        <w:gridCol w:w="1303"/>
      </w:tblGrid>
      <w:tr w:rsidR="00CB4C8C" w:rsidTr="00CB4C8C">
        <w:tc>
          <w:tcPr>
            <w:tcW w:w="566" w:type="dxa"/>
          </w:tcPr>
          <w:p w:rsidR="00CB4C8C" w:rsidRDefault="00CB4C8C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center"/>
            </w:pPr>
            <w:r>
              <w:t>Административная процедура (действие)</w:t>
            </w: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center"/>
            </w:pPr>
            <w:r>
              <w:t>Коррупционный риск и краткое описание возможной коррупционной схемы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center"/>
            </w:pPr>
            <w: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4253" w:type="dxa"/>
            <w:gridSpan w:val="2"/>
          </w:tcPr>
          <w:p w:rsidR="00CB4C8C" w:rsidRDefault="00CB4C8C">
            <w:pPr>
              <w:pStyle w:val="ConsPlusNormal"/>
              <w:jc w:val="center"/>
            </w:pPr>
            <w:r>
              <w:t>Меры по минимизации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center"/>
            </w:pPr>
            <w:r>
              <w:t>ФИО, должность ответственного лица</w:t>
            </w:r>
          </w:p>
        </w:tc>
        <w:tc>
          <w:tcPr>
            <w:tcW w:w="1303" w:type="dxa"/>
          </w:tcPr>
          <w:p w:rsidR="00CB4C8C" w:rsidRDefault="00CB4C8C">
            <w:pPr>
              <w:pStyle w:val="ConsPlusNormal"/>
              <w:jc w:val="center"/>
            </w:pPr>
            <w:r>
              <w:t>Срок реализации мер</w:t>
            </w:r>
          </w:p>
        </w:tc>
      </w:tr>
      <w:tr w:rsidR="00CB4C8C" w:rsidTr="00CB4C8C">
        <w:tc>
          <w:tcPr>
            <w:tcW w:w="566" w:type="dxa"/>
          </w:tcPr>
          <w:p w:rsidR="00CB4C8C" w:rsidRDefault="00CB4C8C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center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CB4C8C" w:rsidRDefault="00CB4C8C">
            <w:pPr>
              <w:pStyle w:val="ConsPlusNormal"/>
              <w:jc w:val="center"/>
            </w:pPr>
            <w:r>
              <w:t>Реализуемые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  <w:jc w:val="center"/>
            </w:pPr>
            <w:r>
              <w:t>Предлагаемые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center"/>
            </w:pPr>
          </w:p>
        </w:tc>
        <w:tc>
          <w:tcPr>
            <w:tcW w:w="1303" w:type="dxa"/>
          </w:tcPr>
          <w:p w:rsidR="00CB4C8C" w:rsidRDefault="00CB4C8C">
            <w:pPr>
              <w:pStyle w:val="ConsPlusNormal"/>
              <w:jc w:val="center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Государственный учет объектов негативного воздействия на окружающую среду. Ведение государственного реестра объектов негативного воздействия на окружающую среду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Необоснованное присвоение объекту категории в зависимости от уровня негативного воздействия на окружающую среду;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территориальных органов Росприроднадзора ответственные за ведение государственного реестра объектов негативного воздействия на окружающую среду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Автоматизация процессов ведения государственного реестра, автоматическое присвоение категории негативного воздействия на окружающую среду в целях обеспечения объективности при государственном учете объектов;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II квартал 2020 года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Неправомерная постановка (отказ в постановке) объекта на учет, необоснованное внесение (невнесение) сведений об объекте, актуализация учетных сведений об объекте, исключение учетных сведений об объекте, затягивание сроков предоставления государственной услуги без наличия оснований и условий, предусмотренных Федеральным </w:t>
            </w:r>
            <w:hyperlink r:id="rId8">
              <w:r>
                <w:rPr>
                  <w:color w:val="0000FF"/>
                </w:rPr>
                <w:t>законом</w:t>
              </w:r>
            </w:hyperlink>
            <w:r>
              <w:t xml:space="preserve"> от 10.01.2002 N 7-ФЗ "Об охране окружающей среды"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Внесение изменений в акты в случае необходимости;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 xml:space="preserve">Формирование </w:t>
            </w:r>
            <w:r>
              <w:lastRenderedPageBreak/>
              <w:t>профиля риска подконтрольного субъекта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 xml:space="preserve">Необоснованный выбор </w:t>
            </w:r>
            <w:r>
              <w:lastRenderedPageBreak/>
              <w:t>критериев, формирующих области риска при отнесении подконтрольных объектов к категориям риска с использованием аналитической информации, собранной за предыдущие годы;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 xml:space="preserve">1) Начальник </w:t>
            </w:r>
            <w:r>
              <w:lastRenderedPageBreak/>
              <w:t>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  <w:jc w:val="both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  <w:jc w:val="both"/>
            </w:pPr>
            <w:r>
              <w:t>3) Начальник отдела, а также государственные гражданские служащие территориальных органов Росприроднадзора ответственные за формирование перечня объектов государственного надзора, которым присвоены категории риска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 xml:space="preserve">Ведомственный </w:t>
            </w:r>
            <w:r>
              <w:lastRenderedPageBreak/>
              <w:t>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lastRenderedPageBreak/>
              <w:t xml:space="preserve">Издание нормативно </w:t>
            </w:r>
            <w:r>
              <w:lastRenderedPageBreak/>
              <w:t>правового акта регулирующего порядок внедрения принципов риск-ориентированного подхода;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lastRenderedPageBreak/>
              <w:t xml:space="preserve">Р.Х. Низамов, </w:t>
            </w:r>
            <w:r>
              <w:lastRenderedPageBreak/>
              <w:t>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 xml:space="preserve">II квартал </w:t>
            </w:r>
            <w:r>
              <w:lastRenderedPageBreak/>
              <w:t>2020 года</w:t>
            </w: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Автоматизация процессов формирования профилей риска, в целях обеспечения объективности при определений изменений профиля риска подконтрольного объекта;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Неправомерное изменение категории риска подконтрольному объекту, не соответствующее установленным критериям риск-ориентированного подхода;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Внесение изменений в акты в случае необходимости;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Формирование (утверждение) проекта ежегодного плана проведения проверок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Необоснованное включение (</w:t>
            </w:r>
            <w:proofErr w:type="spellStart"/>
            <w:r>
              <w:t>невключение</w:t>
            </w:r>
            <w:proofErr w:type="spellEnd"/>
            <w:r>
              <w:t xml:space="preserve">) в план проверок подконтрольного объекта, отнесенного к высоким категориям риска, с учетом установленной </w:t>
            </w:r>
            <w:r>
              <w:lastRenderedPageBreak/>
              <w:t>периодичности проведения плановой проверки;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  <w:jc w:val="both"/>
            </w:pPr>
            <w:r>
              <w:t xml:space="preserve">2) руководитель (заместитель руководителя) территориального </w:t>
            </w:r>
            <w:r>
              <w:lastRenderedPageBreak/>
              <w:t>органа Росприроднадзора,</w:t>
            </w:r>
          </w:p>
          <w:p w:rsidR="00CB4C8C" w:rsidRDefault="00CB4C8C">
            <w:pPr>
              <w:pStyle w:val="ConsPlusNormal"/>
              <w:jc w:val="both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формирование проекта ежегодного плана проведения проверок</w:t>
            </w:r>
          </w:p>
        </w:tc>
        <w:tc>
          <w:tcPr>
            <w:tcW w:w="1985" w:type="dxa"/>
          </w:tcPr>
          <w:p w:rsidR="00CB4C8C" w:rsidRDefault="00CB4C8C">
            <w:pPr>
              <w:pStyle w:val="ConsPlusNormal"/>
            </w:pPr>
            <w:r>
              <w:lastRenderedPageBreak/>
              <w:t>Применение риск-ориентированного подхода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Автоматизация процессов формирования планов проверок, автоматическое включение в план проверки на очередной год подконтрольного </w:t>
            </w:r>
            <w:r>
              <w:lastRenderedPageBreak/>
              <w:t>субъекта, в отношении которого подошел срок проведения проверки;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IV квартал 2019 года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Ведомственный контроль центрального аппарата и территориальных </w:t>
            </w:r>
            <w:r>
              <w:lastRenderedPageBreak/>
              <w:t>органов Росприроднадзора</w:t>
            </w: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А.М. Амирханов, заместитель Руководителя </w:t>
            </w:r>
            <w:r>
              <w:lastRenderedPageBreak/>
              <w:t>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информационно-телекоммуникационной сети "Интернет" (далее - сеть "Интернет"));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Необоснованное включение в план проверок подконтрольного объекта, отнесенного к низким категориям риска, без наличия основания и условий, предусмотренных Федеральным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>, начальник Управления делами и государственной службы;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</w:t>
            </w:r>
            <w:r>
              <w:lastRenderedPageBreak/>
              <w:t>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lastRenderedPageBreak/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r>
              <w:t xml:space="preserve">Необоснованное исключение/включение в проект ежегодного плана проверки поднадзорного объекта вследствие наличия конфликта интересов у </w:t>
            </w:r>
            <w:r>
              <w:lastRenderedPageBreak/>
              <w:t>государственного гражданского служащего;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Направление уведомления о проведении плановой проверки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Нарушение сроков направления уведомления о проведении плановой проверки, приводящее к их недействительности;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  <w:jc w:val="both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  <w:jc w:val="both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участвующие в проведении плановой проверки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постоянно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Нарушение требования о направлении уведомления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Создание в сети "Интернет" личного кабинета подконтрольного субъекта, через который будут направляться уведомления;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proofErr w:type="spellStart"/>
            <w:r>
              <w:t>Неуведомление</w:t>
            </w:r>
            <w:proofErr w:type="spellEnd"/>
            <w:r>
              <w:t xml:space="preserve"> саморегулируемой организации о проведении проверки ее членов в нарушение требования </w:t>
            </w:r>
            <w:hyperlink r:id="rId10">
              <w:r>
                <w:rPr>
                  <w:color w:val="0000FF"/>
                </w:rPr>
                <w:t xml:space="preserve">части 13 </w:t>
              </w:r>
              <w:r>
                <w:rPr>
                  <w:color w:val="0000FF"/>
                </w:rPr>
                <w:lastRenderedPageBreak/>
                <w:t>статьи 9</w:t>
              </w:r>
            </w:hyperlink>
            <w:r>
              <w:t xml:space="preserve"> Федерального закона N 294-ФЗ;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Подготовка и утверждение приказа о проведении проверки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Сокращение или увеличение перечня мероприятий по контролю, необходимых для достижения целей и задач проведения проверки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  <w:jc w:val="both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  <w:jc w:val="both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участвующие в проведении плановой проверки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Установление регламентных сроков подготовки приказа о проведении проверки;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III квартал 2019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Установление контроля за их соблюдением со стороны одного из подразделений службы;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Разработка информационной системы для подготовки к проведению проверки в части программного определения перечня мероприятий, которые необходимо провести в рамках конкретной проверки;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Создание системы хранения (в электронном виде) проверочных листов и документации, подтверждающей проверочные мероприятия и обоснованность установления нарушений по результатам </w:t>
            </w:r>
            <w:r>
              <w:lastRenderedPageBreak/>
              <w:t>проверок;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Принятие решения о проведении внеплановой проверки;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Использование немотивированных жалоб в целях проведения внеплановой проверки либо игнорирование мотивированных жалоб в целях </w:t>
            </w:r>
            <w:proofErr w:type="spellStart"/>
            <w:r>
              <w:t>непроведения</w:t>
            </w:r>
            <w:proofErr w:type="spellEnd"/>
            <w:r>
              <w:t xml:space="preserve"> проверки в отношении подконтрольного объекта;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  <w:jc w:val="both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  <w:jc w:val="both"/>
            </w:pPr>
            <w:r>
              <w:t xml:space="preserve">3) начальник отдела, а также государственные гражданские служащие </w:t>
            </w:r>
            <w:r>
              <w:lastRenderedPageBreak/>
              <w:t>центрального аппарата Росприроднадзора и территориальных органов участвующие в проведении внеплановой проверки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Установление критериев признания необходимости принятия мер (с указанием таких мер) к установлению обратившегося лица на основании проведенного анализа обращений и заявлений граждан и (или) юридических лиц;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IV квартал 2019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внеплановой проверки</w:t>
            </w: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Установление критериев, при </w:t>
            </w:r>
            <w:r>
              <w:lastRenderedPageBreak/>
              <w:t>которых требуется выездная внеплановая проверка подконтрольного субъекта;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В.В. Смолин, </w:t>
            </w:r>
            <w:r>
              <w:lastRenderedPageBreak/>
              <w:t>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внеплановой проверки на основании жалобы без согласования с органами прокуратуры;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>, начальник Управления делами и государственной службы;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Поздний выход на проведение внеплановой проверки, приводящий к переносу сроков устранения нарушений без привлечения к административной ответственности (в связи с истечением срока давности);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</w:t>
            </w:r>
            <w:r>
              <w:lastRenderedPageBreak/>
              <w:t>урегулировании конфликта интересов;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r>
              <w:t>Непринятие решения о проведении внеплановой проверки при наличии достаточных оснований;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Отсутствие контроля за выполнением предписания об устранении выявленных нарушений обязательных требований;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Использование фото-, </w:t>
            </w:r>
            <w:proofErr w:type="spellStart"/>
            <w:r>
              <w:t>видеофиксации</w:t>
            </w:r>
            <w:proofErr w:type="spellEnd"/>
            <w:r>
              <w:t xml:space="preserve"> объектов обследования при проведении проверки с приложением материалов к акту проверки;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Затягивание сроков согласования и соответственно начала проверки;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Запрет на препятствование со стороны государственных служащих использования подконтрольным лицом аудио- </w:t>
            </w:r>
            <w:proofErr w:type="spellStart"/>
            <w:r>
              <w:t>видеофиксации</w:t>
            </w:r>
            <w:proofErr w:type="spellEnd"/>
            <w:r>
              <w:t xml:space="preserve"> при проведении в отношении него проверочных мероприятий;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"Ротация" государственных служащих, осуществляющих контрольно-надзорные мероприятия, в целях минимизации случаев проверки одного и того же подконтрольного субъекта одним и тем же государственным </w:t>
            </w:r>
            <w:r>
              <w:lastRenderedPageBreak/>
              <w:t>служащим подряд;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Заключение соглашений с бизнес-объединениями, их территориальными органами в целях совместного проведения внеплановой проверки;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Согласование проверки с органом прокуратуры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Направление в прокуратуру составленных с нарушениями документов в рамках процедуры согласования внеплановой проверки подконтрольного лица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включенные в решение о проведении внеплановой проверки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постоянно</w:t>
            </w: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</w:t>
            </w:r>
            <w:r>
              <w:lastRenderedPageBreak/>
              <w:t>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</w:t>
            </w:r>
            <w:r>
              <w:lastRenderedPageBreak/>
              <w:t>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проверки подконтрольного объекта</w:t>
            </w: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r>
              <w:t>Превышение сроков проведения проверки;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участвующие в проведении плановой (внеплановой) проверки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Ревизия обязательных требований, исключение устаревших, избыточных и (или) </w:t>
            </w:r>
            <w:proofErr w:type="spellStart"/>
            <w:r>
              <w:t>дублирующихся</w:t>
            </w:r>
            <w:proofErr w:type="spellEnd"/>
            <w:r>
              <w:t xml:space="preserve"> требований;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IV квартал 2020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Использование информационных писем, содержащих требования к участникам рынка, в качестве способа формирования модели поведения участников рынка; Отказ от соблюдения требований приводит к проведению контрольных мероприятий в отношении хозяйствующих субъектов;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Применение мер дисциплинарной ответственности к должностным лицам, проверяющих выполнение требований, установленных нормативными правовыми актами СССР и РСФСР;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Запрет на установление требований к участникам рынка посредством информационных писем;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>, начальник Управления делами и государственной службы;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Истребование </w:t>
            </w:r>
            <w:r>
              <w:lastRenderedPageBreak/>
              <w:t>документов, материалов, не относящихся к проведению проверки;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"Ротация" </w:t>
            </w:r>
            <w:r>
              <w:lastRenderedPageBreak/>
              <w:t>государственных служащих, осуществляющих контрольно-надзорные мероприятия, в целях минимизации случаев проверки одного и того же подконтрольного субъекта одним и тем же государственным служащим подряд;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r>
              <w:t>Приписывание фактов нарушений обязательных требований;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Проверка в ходе внеплановой проверки аспектов деятельности подконтрольного объекта, не относящихся к предмету проверки;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Использование фото-, </w:t>
            </w:r>
            <w:proofErr w:type="spellStart"/>
            <w:r>
              <w:t>видеофиксации</w:t>
            </w:r>
            <w:proofErr w:type="spellEnd"/>
            <w:r>
              <w:t xml:space="preserve"> объектов обследования при проведении проверки с приложением материалов к акту проверки;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r>
              <w:t>Несоблюдение требования о предельной квоте проверок в отношении предприятий - членов саморегулируемой организации;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Запрет на препятствование со стороны государственных служащих использования подконтрольным лицом аудио- </w:t>
            </w:r>
            <w:proofErr w:type="spellStart"/>
            <w:r>
              <w:t>видеофиксации</w:t>
            </w:r>
            <w:proofErr w:type="spellEnd"/>
            <w:r>
              <w:t xml:space="preserve"> при проведении в отношении него проверочных мероприятий;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r>
              <w:t xml:space="preserve">Игнорирование нарушений, </w:t>
            </w:r>
            <w:r>
              <w:lastRenderedPageBreak/>
              <w:t>допущенных поднадзорным объектом, или их минимизация;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Использование при проведении проверки </w:t>
            </w:r>
            <w:r>
              <w:lastRenderedPageBreak/>
              <w:t>соответствующих форм проверочных листов с исчерпывающим перечнем проверяемых требований;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Неполное определение круга лиц, ответственных за выявленные при проверке нарушения;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Прямой запрет на рекомендации получения платных услуг, приобретения товаров, работ у конкретных лиц;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r>
              <w:t>Преувеличение значимости, в том числе неверная квалификация выявленных нарушений;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Организация "телефона доверия", "горячей линии" на уровне центрального аппарата контрольно-надзорного органа для подконтрольных субъектов;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Участие в проверке лиц, неуказанных в распоряжении о проведении проверки;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r>
              <w:t xml:space="preserve">Проведение проверки по вопросам, </w:t>
            </w:r>
            <w:proofErr w:type="spellStart"/>
            <w:r>
              <w:t>неотносящимся</w:t>
            </w:r>
            <w:proofErr w:type="spellEnd"/>
            <w:r>
              <w:t xml:space="preserve"> к ведению контрольно-надзорного органа;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r>
              <w:t>Затягивание срока вручения акта проверки для ознакомления;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Навязывание служащим в ходе проверки платных товаров, работ и (или) услуг (в том числе консалтинговых), к проведению лабораторных исследований, экспертиз в конкретных организациях;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Установление регламентных сроков устранения типовых нарушений, выявляемых в ходе проверки;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Указание невыполнимых сроков реализации предписаний, невыполнимых требований по устранению нарушений;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Регламентация процедуры (механизма) обращения подконтрольного субъекта в контрольно-надзорный орган о корректировке сроков устранения выявленных в результате проверки </w:t>
            </w:r>
            <w:r>
              <w:lastRenderedPageBreak/>
              <w:t>нарушений, в случае невозможности устранить эти нарушения в сроки, указанные в предписании;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Оформление результатов проверки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Затягивание срока вручения документов, подготавливаемых в рамках административной процедуры (акт, постановление, предписание, протокол), которые составляются в результате проверки в отношении подконтрольного объекта для ознакомления в целях последующей отмены результатов проверки;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участвующие в проведении плановой (внеплановой) проверки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IV квартал 2020 г.</w:t>
            </w: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</w:t>
            </w:r>
            <w:r>
              <w:lastRenderedPageBreak/>
              <w:t>предотвращении или урегулировании конфликта интересов;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>, начальник Управления делами и государственной службы;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Не указание всех нарушений в актах проверок;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А.Р. Мкртчян, начальник Управления правового обеспечения деятельности и экологических </w:t>
            </w:r>
            <w:r>
              <w:lastRenderedPageBreak/>
              <w:t>экспертиз;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Некорректный расчет (использование неверных формул, коэффициентов, такс) вреда; </w:t>
            </w:r>
            <w:proofErr w:type="spellStart"/>
            <w:r>
              <w:t>нерасчет</w:t>
            </w:r>
            <w:proofErr w:type="spellEnd"/>
            <w:r>
              <w:t xml:space="preserve"> вреда;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Автоматизация процесса расчета вреда;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Затягивание сроков направления предъявления суммы ущерба к взысканию;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Привлечение к административной ответственности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Несоразмерность тяжести совершенного нарушения степени налагаемой ответственности, наличие возможности выбора по усмотрению проверяющего наказания как для хозяйствующего субъекта, так и должностного лица органа государственной власти или обеих мер ответственности одновременно;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 xml:space="preserve">3) начальник отдела, а также государственные гражданские служащие центрального аппарата Росприроднадзора и территориальных органов </w:t>
            </w:r>
            <w:r>
              <w:lastRenderedPageBreak/>
              <w:t>участвующие в проведении плановой (внеплановой) проверки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  <w:jc w:val="both"/>
            </w:pPr>
            <w:r>
              <w:t>Анализ статистики по налагаемым наказаниям за одни и те же нарушения разными государственными служащими;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III квартал 2019 г.</w:t>
            </w: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  <w:jc w:val="both"/>
            </w:pPr>
            <w:r>
              <w:t xml:space="preserve">Обзор практики </w:t>
            </w:r>
            <w:proofErr w:type="spellStart"/>
            <w:r>
              <w:t>правоприменения</w:t>
            </w:r>
            <w:proofErr w:type="spellEnd"/>
            <w:r>
              <w:t xml:space="preserve"> на основании данного статистического учета;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Установление унифицированных сроков устранения нарушений в типовых ситуациях;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Установление критериев наличия </w:t>
            </w:r>
            <w:r>
              <w:lastRenderedPageBreak/>
              <w:t xml:space="preserve">(отсутствия) угрозы причинения вреда жизни, здоровью граждан, вреда животным, растениям, окружающей среде и </w:t>
            </w:r>
            <w:proofErr w:type="spellStart"/>
            <w:r>
              <w:t>др</w:t>
            </w:r>
            <w:proofErr w:type="spellEnd"/>
            <w:r>
              <w:t>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А.Р. Мкртчян, </w:t>
            </w:r>
            <w:r>
              <w:lastRenderedPageBreak/>
              <w:t>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Неверная квалификация административных правонарушений путем подмены статьи </w:t>
            </w:r>
            <w:hyperlink r:id="rId1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 (далее - КоАП РФ) с большей суммой штрафа на статью </w:t>
            </w:r>
            <w:hyperlink r:id="rId12">
              <w:r>
                <w:rPr>
                  <w:color w:val="0000FF"/>
                </w:rPr>
                <w:t>КоАП</w:t>
              </w:r>
            </w:hyperlink>
            <w:r>
              <w:t xml:space="preserve"> РФ с меньшей суммой штрафа (и наоборот);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Установление критериев, при которых применяется крайняя мера административной ответственности, способная привести к закрытию подконтрольного субъекта;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Непринятие мер реагирования по выявленным нарушениям обязательных требований;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Лицензирование деятельности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Затягивание сроков рассмотрения комплектности документов, сроков лицензирования;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 xml:space="preserve">3) начальник отдела, а также государственные гражданские служащие </w:t>
            </w:r>
            <w:r>
              <w:lastRenderedPageBreak/>
              <w:t>центрального аппарата Росприроднадзора и территориальных органов ответственные за выдачу лицензий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Принятие административных регламентов в случае отсутствия;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 квартал 2020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Предоставление государственных услуг по принципу "единого окна";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Выдача в ходе лицензирования незаконных требований к документации, представленной для лицензирования;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Подготовка разъяснений нормативных правовых актов для заявителей в виде </w:t>
            </w:r>
            <w:proofErr w:type="spellStart"/>
            <w:r>
              <w:t>инфографики</w:t>
            </w:r>
            <w:proofErr w:type="spellEnd"/>
            <w:r>
              <w:t>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Принятие незаконного решения (как положительного, так и отрицательного) о выдаче лицензии;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Предъявление новых (необоснованных) требований при лицензировании;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Утверждение состава экспертной комиссии </w:t>
            </w:r>
            <w:r>
              <w:lastRenderedPageBreak/>
              <w:t>государственной экологической экспертизы (далее - ГЭЭ)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 xml:space="preserve">Включение в состав экспертной комиссии государственной </w:t>
            </w:r>
            <w:r>
              <w:lastRenderedPageBreak/>
              <w:t>экологической экспертизы внештатных экспертов с отсутствием специальных знаний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 xml:space="preserve">1) Начальник (заместитель начальника) </w:t>
            </w:r>
            <w:r>
              <w:lastRenderedPageBreak/>
              <w:t>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организацию и проведение ГЭЭ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 xml:space="preserve">Ведомственный контроль центрального </w:t>
            </w:r>
            <w:r>
              <w:lastRenderedPageBreak/>
              <w:t>аппарата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 xml:space="preserve">Утверждение правового акта, устанавливающего </w:t>
            </w:r>
            <w:r>
              <w:lastRenderedPageBreak/>
              <w:t>порядок отбора экспертов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 xml:space="preserve">А.Р. Мкртчян, начальник Управления </w:t>
            </w:r>
            <w:r>
              <w:lastRenderedPageBreak/>
              <w:t>правового обеспечения деятельности и экологических экспертиз;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IV квартал 2019 г.</w:t>
            </w: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Прием и регистрация поступивших материалов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Затягивание срока регистрации поступивших материалов;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</w:t>
            </w:r>
          </w:p>
          <w:p w:rsidR="00CB4C8C" w:rsidRDefault="00CB4C8C">
            <w:pPr>
              <w:pStyle w:val="ConsPlusNormal"/>
            </w:pPr>
            <w:r>
              <w:t xml:space="preserve">3) начальник отдела, а также государственные гражданские служащие </w:t>
            </w:r>
            <w:r>
              <w:lastRenderedPageBreak/>
              <w:t>центрального аппарата Росприроднадзора и территориальных органов Росприроднадзора, ответственные за прием, регистрацию и рассмотрение материалов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Прием документации на рассмотрение в электронном виде;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 квартал 2019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Программное рассмотрение документов;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 xml:space="preserve">, </w:t>
            </w:r>
            <w:r>
              <w:lastRenderedPageBreak/>
              <w:t>начальник Управления делами и государственной службы;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Проверка документов на соответствие установленным требованиям</w:t>
            </w: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Неоднократный возврат материалов по причине выявления замечаний;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 xml:space="preserve"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</w:t>
            </w:r>
            <w:r>
              <w:lastRenderedPageBreak/>
              <w:t>рассмотрение материалов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При подаче документов предусмотреть при проверке на комплектность и соответствие обязательным требованиям к документам возможность их однократного возврата с исчерпывающим перечнем недостатков в предоставленных документов, установление запрета на повторный возврат документов в случае устранения заявителем указанных в перечне недостатков;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 квартал 2019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Принятие к рассмотрению неукомплектованных должным образом материалов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Прием документации на рассмотрение в электронном виде;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>, начальник Управления делами и государственной службы;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Программное рассмотрение документов;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Минимизация случаев возврата документов при рассмотрении материалов по существу (устранение технических ошибок, выявленных в документах позднее, в рабочем порядке без возврата документов);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Принятие решение о выдаче разрешения</w:t>
            </w: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Выдача разрешения в отсутствии предусмотренных согласований;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 xml:space="preserve">3) начальник </w:t>
            </w:r>
            <w:r>
              <w:lastRenderedPageBreak/>
              <w:t>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принятие решений о выдаче разрешений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</w:t>
            </w:r>
            <w:r>
              <w:lastRenderedPageBreak/>
              <w:t>контрольно-надзорного органа в сети "Интернет");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III квартал 2020 г.</w:t>
            </w: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Истребование документов и сведений, непредусмотренных нормативными правовыми актами, регулирующими порядок выдачи </w:t>
            </w:r>
            <w:r>
              <w:lastRenderedPageBreak/>
              <w:t>разрешения (неправомерный отказ в выдаче);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В.В. Смолин, заместитель </w:t>
            </w:r>
            <w:r>
              <w:lastRenderedPageBreak/>
              <w:t>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>, начальник Управления делами и государственной службы;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Организация "телефона доверия", "горячей линии" на уровне центрального аппарата контрольно-надзорного органа для подконтрольных субъектов;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Выдача разрешения (отказ в выдаче)</w:t>
            </w: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Затягивание сроков принятия решений;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1) Начальник (заместитель начальника) Управления </w:t>
            </w:r>
            <w:r>
              <w:lastRenderedPageBreak/>
              <w:t>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выдачу разрешений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 xml:space="preserve">Ведомственный контроль центрального аппарата и </w:t>
            </w:r>
            <w:r>
              <w:lastRenderedPageBreak/>
              <w:t>территориальных органов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 xml:space="preserve">Система мониторинга привлечения должностных лиц контрольно-надзорных </w:t>
            </w:r>
            <w:r>
              <w:lastRenderedPageBreak/>
              <w:t>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II квартал 2020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Неоднократный возврат </w:t>
            </w:r>
            <w:r>
              <w:lastRenderedPageBreak/>
              <w:t>документов по причине выявления замечаний;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Неправомерный отказ в выдаче разрешения, неправомерная выдача разрешения;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>, начальник Управления делами и государственной службы;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Организация "телефона доверия", "горячей линии" на уровне центрального аппарата контрольно-надзорного органа для подконтрольных </w:t>
            </w:r>
            <w:r>
              <w:lastRenderedPageBreak/>
              <w:t>субъектов;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 xml:space="preserve">Начальники </w:t>
            </w:r>
            <w:r>
              <w:lastRenderedPageBreak/>
              <w:t>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Поступление на государственную службу;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Предоставление не предусмотренных законом преимуществ (протекционизм, семейственность) для поступления на работу;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кадровое обеспечение Росприроднадзора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Приоритет при поступлении на государственную службу на конкурсной основе;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>, начальник Управления делами и государственной службы;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III квартал 2021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Прохождение государственной службы;</w:t>
            </w: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Ознакомление государственных служащих с нормативными правовыми актами, методическими рекомендациями и иными материалами по вопросам противодействия коррупции (журнал ознакомления);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Назначение на должность лицо, не соответствующее квалификационным требованиям;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Увольнение с государственной службы</w:t>
            </w: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Конфликт интересов при поступлении на государственную службу и (или) при увольнении с государственной службы;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Ежегодное проведение мероприятий с личным участием государственных служащих контрольно-надзорного органа по вопросам профилактики коррупции;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Установление контроля при назначении на должность с высоким </w:t>
            </w:r>
            <w:r>
              <w:lastRenderedPageBreak/>
              <w:t>коррупционным риском в территориальных органах контрольно-надзорного органа со стороны центрального аппарата;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</w:t>
            </w:r>
            <w:r>
              <w:lastRenderedPageBreak/>
              <w:t>требований о предотвращении или урегулировании конфликта интересов;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Направление уведомлений в органы прокуратуры в случае отсутствия информации о трудоустройстве бывшего государственного служащего по истечении 6 месяцев после увольнения;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Направление уведомлений в органы прокуратуры в случае если бывшим государственным служащим не получено согласие на осуществление работ, оказание услуг в случае необходимости получения такого согласия;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Издание методических материалов по вопросам соблюдения установленных антикоррупционных запретов, ограничений и требований с учетом специфики </w:t>
            </w:r>
            <w:r>
              <w:lastRenderedPageBreak/>
              <w:t>деятельности контрольно-надзорного органа;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Внесение изменений в кодекс этики контрольно-надзорного органа в целях учета специфики деятельности контрольно-надзорного органа;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Проведение ежегодной оценки государственных служащих;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Внесение изменений в должностные регламенты в части установления требований к образованию в соответствии с детализированными квалификационными требованиями: указание конкретных специальностей, направлений подготовки;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Актуализация ранее изданных методических материалов и иных документов по </w:t>
            </w:r>
            <w:r>
              <w:lastRenderedPageBreak/>
              <w:t>вопросам профилактики правонарушений коррупционной направленности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Работа со служебной информацией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Использование в личных или групповых интересах информации, полученной при выполнении служебных обязанностей;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кадровое и информационно-аналитическое сопровождение деятельности Росприроднадзора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Отнесение к служебной информации всей непубличной информации о компании, полученной в ходе проведения в отношении нее контрольно-надзорных мероприятий;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II квартал 2019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>, начальник Управления делами и государственной службы;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Попытка несанкционированного доступа к информационным ресурсам;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Установление запрета на использование </w:t>
            </w:r>
            <w:proofErr w:type="spellStart"/>
            <w:r>
              <w:t>флеш</w:t>
            </w:r>
            <w:proofErr w:type="spellEnd"/>
            <w:r>
              <w:t>-накопителей и иных устройств при работе на персональном компьютере, предоставленном представителем работодателя;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proofErr w:type="spellStart"/>
            <w:r>
              <w:t>Юранец</w:t>
            </w:r>
            <w:proofErr w:type="spellEnd"/>
            <w:r>
              <w:t xml:space="preserve"> В.Ч., директор ФГБУ "ФЦАО";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Осуществление полномочий главного </w:t>
            </w:r>
            <w:r>
              <w:lastRenderedPageBreak/>
              <w:t>администратора (администратора) доходов бюджетов бюджетной системы Российской Федерации</w:t>
            </w:r>
          </w:p>
        </w:tc>
        <w:tc>
          <w:tcPr>
            <w:tcW w:w="2407" w:type="dxa"/>
          </w:tcPr>
          <w:p w:rsidR="00CB4C8C" w:rsidRDefault="00CB4C8C">
            <w:pPr>
              <w:pStyle w:val="ConsPlusNormal"/>
            </w:pPr>
            <w:r>
              <w:lastRenderedPageBreak/>
              <w:t xml:space="preserve">Принятие решения о зачете, возврате излишне уплаченных </w:t>
            </w:r>
            <w:r>
              <w:lastRenderedPageBreak/>
              <w:t>сумм администрируемых доходов;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 xml:space="preserve">1) Начальник (заместитель начальника) </w:t>
            </w:r>
            <w:r>
              <w:lastRenderedPageBreak/>
              <w:t>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финансово-экономическое обеспечение Росприроднадзора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 xml:space="preserve">Ведомственный контроль центрального </w:t>
            </w:r>
            <w:r>
              <w:lastRenderedPageBreak/>
              <w:t>аппарата и территориальных органов Росприроднадзора;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 xml:space="preserve">Организация внутреннего контроля за исполнением </w:t>
            </w:r>
            <w:r>
              <w:lastRenderedPageBreak/>
              <w:t>должностными лицами своих обязанностей, основанного на механизме проверочных мероприятий;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 xml:space="preserve">С.В. </w:t>
            </w:r>
            <w:proofErr w:type="spellStart"/>
            <w:r>
              <w:t>Стефановская</w:t>
            </w:r>
            <w:proofErr w:type="spellEnd"/>
            <w:r>
              <w:t xml:space="preserve">, начальник Управления </w:t>
            </w:r>
            <w:r>
              <w:lastRenderedPageBreak/>
              <w:t>экономики и финансов;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>II квартал 2021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Необоснованное принятие решения о зачете, возврате излишне уплаченных сумм администрируемых доходов;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Принятие соответствующего нормативного акта;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</w:tcPr>
          <w:p w:rsidR="00CB4C8C" w:rsidRDefault="00CB4C8C">
            <w:pPr>
              <w:pStyle w:val="ConsPlusNormal"/>
            </w:pPr>
            <w:r>
              <w:t xml:space="preserve">коллегиальное принятие решений о возврате либо зачете ошибочно (излишне) перечисленных денежных средств", создана комиссия приказом Росприроднадзора от 11.04.2018 N 114 "О создании комиссии по принятию решений о возврате сумм, ошибочно либо излишне уплаченных, поступивших на лицевой счет центрального аппарата Росприроднадзора" с внесенными изменениями от 17.10.2018 N 424 "О внесении изменения в приказ Росприроднадзора </w:t>
            </w:r>
            <w:r>
              <w:lastRenderedPageBreak/>
              <w:t>от 11.04.2018 N 114".</w:t>
            </w: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Представление интересов органа исполнительной власти в судах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Ненадлежащее ведение судебной работы с целью принятия решения не в пользу органа исполнительной власти (пропуск срока исковой давности, некачественная подготовка процессуальных документов, непредставление в суд необходимых документов, неявка на заседание)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осуществляющие судебную работу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</w:pPr>
            <w:r>
              <w:t>Ежемесячное осуществление контроля за ведением судебной работы в том числе, путем:</w:t>
            </w:r>
          </w:p>
          <w:p w:rsidR="00CB4C8C" w:rsidRDefault="00CB4C8C">
            <w:pPr>
              <w:pStyle w:val="ConsPlusNormal"/>
            </w:pPr>
            <w:r>
              <w:t>- анализа отчетности территориальных органов о судебной работе;</w:t>
            </w:r>
          </w:p>
          <w:p w:rsidR="00CB4C8C" w:rsidRDefault="00CB4C8C">
            <w:pPr>
              <w:pStyle w:val="ConsPlusNormal"/>
            </w:pPr>
            <w:r>
              <w:t>- проведения проверок деятельности территориальных органов Росприроднадзора согласно плану проведения проверок территориальных органов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  <w:jc w:val="both"/>
            </w:pPr>
            <w:r>
              <w:t xml:space="preserve">Анализ </w:t>
            </w:r>
            <w:proofErr w:type="spellStart"/>
            <w:r>
              <w:t>аудиопротоколов</w:t>
            </w:r>
            <w:proofErr w:type="spellEnd"/>
            <w:r>
              <w:t xml:space="preserve"> судебных заседаний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IV квартал 2018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Мероприятия внутреннего выборочного контроля;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Осуществление закупок товаров, работ, услуг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Указание в документации конкретной торговой марки без указания эквивалента;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 xml:space="preserve">2) руководитель (заместитель руководителя) территориального органа </w:t>
            </w:r>
            <w:r>
              <w:lastRenderedPageBreak/>
              <w:t>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финансово-экономическое обеспечение Росприроднадзора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Контроль закупок территориальных органов со стороны центрального аппарата контрольно-надзорного органа;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С.В. </w:t>
            </w:r>
            <w:proofErr w:type="spellStart"/>
            <w:r>
              <w:t>Стефановская</w:t>
            </w:r>
            <w:proofErr w:type="spellEnd"/>
            <w:r>
              <w:t>, начальник Управления экономики и финансов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II квартал 2019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Заключение соглашения с общественными объединениями и </w:t>
            </w:r>
            <w:r>
              <w:lastRenderedPageBreak/>
              <w:t>(или) объединениями юридических лиц, осуществляющими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Отсутствие существенных для </w:t>
            </w:r>
            <w:r>
              <w:lastRenderedPageBreak/>
              <w:t>исполнения заказа сведений, таких как подробное техническое задание, регламент поставки товара, выполнения работ, оказания услуг, объективно описанные технические характеристики и т.д.;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Начальники (руководителя) </w:t>
            </w:r>
            <w:r>
              <w:lastRenderedPageBreak/>
              <w:t>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Направление жалобы в ФАС России и требования к заказчику об устранении нарушений; отмены результатов проведения;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Размещение заказа с ограничениями для российских производителей;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Обязательное включение в обсуждение независимых специалистов и заключение от специалистов по закупке;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Размещение многомиллионного заказа, техническое задание к которому сокращено до нескольких страниц и не дает полного представления о сути контракта и требуемых работах;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 xml:space="preserve">Заказ товара или услуги, которых не </w:t>
            </w:r>
            <w:r>
              <w:lastRenderedPageBreak/>
              <w:t>существует на рынке или потребительские свойства которых невозможны к реализации, с последующей поставкой товара или услуги, не соответствующей заявленным качествам;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В документации указываются такие технические подробности заказа, которые делают возможным закупку только одной конкретной товарной позиции или услуги;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Размещение закупок с избыточными потребительскими свойствами;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Начальная (максимальная) цена контракта не обоснована или обоснована некорректно, без использования принятых методов расчета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 xml:space="preserve">Заключение контракта не с тем участником, который предложил минимальную </w:t>
            </w:r>
            <w:r>
              <w:lastRenderedPageBreak/>
              <w:t>стоимость контракта;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Неверно составленные документы закупки (ошибки в итоговом протоколе, перечне обязательных сведений, датах и времени проведения процедур);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Проведение вместо аукциона конкурса для включения качественных показателей;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Написание документации заказа в нераспространенных текстовых редакторах и защита документации от чтения паролем;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Ограничение возможности поиска и копирования информации в документации заказчика;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Установление барьеров для подачи документов на участие в конкурсе для отдельных участников (пропуск в помещение, наличие сотрудника, принимающего документацию);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Разбивка заказа на несколько отдельных процедур для сокращения минимального срока извещения;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Срок исполнения заказа сокращен так, что без готового решения контракт не может быть исполнен;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Объединение большого объема разноплановых товаров, работ, услуг в один лот;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Однотипные работы по контракту должны быть выполнены на большом количестве объектов;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Включение завышенных требований к исполнителю заказа в отношении опыта, наличия лицензий, сертификатов и т.д., не относящихся к сути контракта;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 xml:space="preserve">В требованиях к исполнителю прописывается необходимость получения документов от организации аффилированной к конкретному </w:t>
            </w:r>
            <w:r>
              <w:lastRenderedPageBreak/>
              <w:t>исполнителю или заказчику;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Отклонение заявок отдельных участников по формальным признакам в связи с отсутствием документов, которые не указаны в минимальной номенклатуре сведений, необходимых для участия в заказе;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</w:tcPr>
          <w:p w:rsidR="00CB4C8C" w:rsidRDefault="00CB4C8C">
            <w:pPr>
              <w:pStyle w:val="ConsPlusNormal"/>
              <w:jc w:val="both"/>
            </w:pPr>
            <w:r>
              <w:t>Выставление идентичных условий и повторное размещение одинакового контракта с одним и тем же заказчиком;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Принятие решения о победителе конкурса/аукциона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Участие в голосовании при наличии близкого родства или свойства с участником закупки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 xml:space="preserve">3) начальник отдела, а также государственные гражданские служащие центрального </w:t>
            </w:r>
            <w:r>
              <w:lastRenderedPageBreak/>
              <w:t>аппарата Росприроднадзора и территориальных органов Росприроднадзора, ответственные за финансово-экономическое обеспечение Росприроднадзора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Контроль закупок территориальных органов со стороны центрального аппарата контрольно-надзорного органа;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С.В. </w:t>
            </w:r>
            <w:proofErr w:type="spellStart"/>
            <w:r>
              <w:t>Стефановская</w:t>
            </w:r>
            <w:proofErr w:type="spellEnd"/>
            <w:r>
              <w:t>, начальник Управления экономики и финансов;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III квартал 2019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</w:t>
            </w:r>
            <w:r>
              <w:lastRenderedPageBreak/>
              <w:t>официальном сайте контрольно-надзорного органа в сети "Интернет";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Психофизиологическое исследование государственных служащих (опрос с применением полиграфа);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 xml:space="preserve">Приемка результатов выполненных работ (поставленных товаров, оказанных </w:t>
            </w:r>
            <w:r>
              <w:lastRenderedPageBreak/>
              <w:t>услуг)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 xml:space="preserve">При приемке результатов выполненных работ (поставленных товаров, оказанных услуг), документальном </w:t>
            </w:r>
            <w:r>
              <w:lastRenderedPageBreak/>
              <w:t>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контрактов;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 xml:space="preserve">2) руководитель </w:t>
            </w:r>
            <w:r>
              <w:lastRenderedPageBreak/>
              <w:t>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финансово-экономическое обеспечение Росприроднадзора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lastRenderedPageBreak/>
              <w:t xml:space="preserve">Ведомственный контроль центрального аппарата и территориальных органов </w:t>
            </w:r>
            <w:r>
              <w:lastRenderedPageBreak/>
              <w:t>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lastRenderedPageBreak/>
              <w:t>Контроль закупок территориальных органов со стороны центрального аппарата контрольно-надзорного органа;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С.В. </w:t>
            </w:r>
            <w:proofErr w:type="spellStart"/>
            <w:r>
              <w:t>Стефановская</w:t>
            </w:r>
            <w:proofErr w:type="spellEnd"/>
            <w:r>
              <w:t>, начальник Управления экономики и финансов;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IV квартал 2019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При подписании акта приемки представителем исполнителя по государственному контракту (договору) </w:t>
            </w:r>
            <w:proofErr w:type="spellStart"/>
            <w:r>
              <w:t>неотражение</w:t>
            </w:r>
            <w:proofErr w:type="spellEnd"/>
            <w:r>
              <w:t xml:space="preserve"> в приемной документации информации о выявленных нарушениях, </w:t>
            </w:r>
            <w:proofErr w:type="spellStart"/>
            <w:r>
              <w:t>непредъявление</w:t>
            </w:r>
            <w:proofErr w:type="spellEnd"/>
            <w:r>
              <w:t xml:space="preserve"> претензии о допущенном нарушении;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Психофизиологическое исследование государственных </w:t>
            </w:r>
            <w:r>
              <w:lastRenderedPageBreak/>
              <w:t>служащих (опрос с применением полиграфа);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t>Ведение претензионной работы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При ведении претензионной работы не предъявление претензии либо составление претензии, предусматривающей возможность уклонения от ответственности за допущенные нарушения государственного контракта (договора)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финансово-экономическое обеспечение Росприроднадзора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Ведомственный контроль центрального аппарата и территориальных органов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Контроль закупок территориальных органов со стороны центрального аппарата контрольно-надзорного органа;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 xml:space="preserve">С.В. </w:t>
            </w:r>
            <w:proofErr w:type="spellStart"/>
            <w:r>
              <w:t>Стефановская</w:t>
            </w:r>
            <w:proofErr w:type="spellEnd"/>
            <w:r>
              <w:t>, начальник Управления экономики и финансов;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постоянно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</w:pPr>
            <w: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Начальники (руководителя)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</w:t>
            </w:r>
            <w:r>
              <w:lastRenderedPageBreak/>
              <w:t>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</w:tcPr>
          <w:p w:rsidR="00CB4C8C" w:rsidRDefault="00CB4C8C">
            <w:pPr>
              <w:pStyle w:val="ConsPlusNormal"/>
            </w:pPr>
            <w:r>
              <w:t>Психофизиологическое исследование государственных служащих (опрос с применением полиграфа);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Подготовка проектов нормативных правовых актов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Неисполнение обязанностей по разработке и согласованию с уполномоченными органами проекта нормативного правового акта, которые приводят к:</w:t>
            </w:r>
          </w:p>
          <w:p w:rsidR="00CB4C8C" w:rsidRDefault="00CB4C8C">
            <w:pPr>
              <w:pStyle w:val="ConsPlusNormal"/>
            </w:pPr>
            <w:r>
              <w:t>- отсутствию или неполноте административных процедур;</w:t>
            </w:r>
          </w:p>
          <w:p w:rsidR="00CB4C8C" w:rsidRDefault="00CB4C8C">
            <w:pPr>
              <w:pStyle w:val="ConsPlusNormal"/>
            </w:pPr>
            <w:r>
              <w:t>- нормативным коллизиям (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в соответствии с </w:t>
            </w:r>
            <w:hyperlink r:id="rId13">
              <w:r>
                <w:rPr>
                  <w:color w:val="0000FF"/>
                </w:rPr>
                <w:t>Методикой</w:t>
              </w:r>
            </w:hyperlink>
            <w:r>
              <w:t xml:space="preserve"> проведения антикоррупционной экспертизы нормативных правовых актов и проектов нормативных правовых </w:t>
            </w:r>
            <w:r>
              <w:lastRenderedPageBreak/>
              <w:t>актов, утвержденной постановлением Правительства РФ от 26.02.2010 N 96);</w:t>
            </w:r>
          </w:p>
          <w:p w:rsidR="00CB4C8C" w:rsidRDefault="00CB4C8C">
            <w:pPr>
              <w:pStyle w:val="ConsPlusNormal"/>
            </w:pPr>
            <w:r>
              <w:t>- наличию устаревших норм;</w:t>
            </w:r>
          </w:p>
          <w:p w:rsidR="00CB4C8C" w:rsidRDefault="00CB4C8C">
            <w:pPr>
              <w:pStyle w:val="ConsPlusNormal"/>
            </w:pPr>
            <w:r>
              <w:t>- наличию дублирующих норм;</w:t>
            </w:r>
          </w:p>
          <w:p w:rsidR="00CB4C8C" w:rsidRDefault="00CB4C8C">
            <w:pPr>
              <w:pStyle w:val="ConsPlusNormal"/>
            </w:pPr>
            <w:r>
              <w:t>- пробелам в правовом регулировании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</w:pPr>
            <w:r>
              <w:lastRenderedPageBreak/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начальник отдела, а также государственные гражданские служащие центрального аппарата Росприроднадзора осуществляющие работу по подготовке проектов нормативных правовых актов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Повышение качества работы по подготовке нормативных и иных актов Росприроднадзора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Взаимодействие с Минприроды России и иными заинтересованными органами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 течение месяца с момента выявления отсутствия или неполноты административных процедур нормативных коллизий, устаревших норм, дублирующих норм, пробелов в правовом регулировании</w:t>
            </w: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Р.Х. Низамов,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А.М. Амирханов,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В.В. Смолин, заместитель Руководителя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 xml:space="preserve">Т.А. </w:t>
            </w:r>
            <w:proofErr w:type="spellStart"/>
            <w:r>
              <w:t>Ахунянов</w:t>
            </w:r>
            <w:proofErr w:type="spellEnd"/>
            <w:r>
              <w:t xml:space="preserve">, </w:t>
            </w:r>
            <w:r>
              <w:lastRenderedPageBreak/>
              <w:t>начальник Управления делами и государственной службы;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Подготовка заключения ГЭЭ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Включение необоснованных замечаний (рекомендаций) в заключение ГЭЭ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организацию и проведение государственной экологической экспертизы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Ведомственный контроль центрального аппарата Росприроднадзора</w:t>
            </w:r>
          </w:p>
        </w:tc>
        <w:tc>
          <w:tcPr>
            <w:tcW w:w="2268" w:type="dxa"/>
          </w:tcPr>
          <w:p w:rsidR="00CB4C8C" w:rsidRDefault="00CB4C8C">
            <w:pPr>
              <w:pStyle w:val="ConsPlusNormal"/>
              <w:jc w:val="both"/>
            </w:pPr>
            <w:r>
              <w:t>Утверждение правового акта, устанавливающего порядок отбора экспертов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IV квартал 2019 г.</w:t>
            </w: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Утверждение изменений в нормативный правовой акт, регулирующий выдачу заключения ГЭЭ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rPr>
          <w:trHeight w:val="230"/>
        </w:trPr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Направление экспертом при повторном проведении ГЭЭ замечаний, которые ранее к соответствующим разделам и не редактированным материалам документации не направлялись</w:t>
            </w: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Обеспечение контроля за работой экспертной комиссии ГЭЭ</w:t>
            </w: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  <w:tr w:rsidR="00CB4C8C" w:rsidTr="00CB4C8C">
        <w:tc>
          <w:tcPr>
            <w:tcW w:w="566" w:type="dxa"/>
            <w:vMerge w:val="restart"/>
          </w:tcPr>
          <w:p w:rsidR="00CB4C8C" w:rsidRDefault="00CB4C8C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Процедура выдачи заключения федерального государственного экологического надзора</w:t>
            </w:r>
          </w:p>
        </w:tc>
        <w:tc>
          <w:tcPr>
            <w:tcW w:w="2407" w:type="dxa"/>
            <w:vMerge w:val="restart"/>
          </w:tcPr>
          <w:p w:rsidR="00CB4C8C" w:rsidRDefault="00CB4C8C">
            <w:pPr>
              <w:pStyle w:val="ConsPlusNormal"/>
            </w:pPr>
            <w:r>
              <w:t>В связи с тем, что порядок предоставления государственной услуги не урегулирован, административный регламент не утвержден существует возможность требования дополнительных документов для предоставления государственной услуги</w:t>
            </w:r>
          </w:p>
        </w:tc>
        <w:tc>
          <w:tcPr>
            <w:tcW w:w="1984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1) Начальник (заместитель начальника) Управления Росприроднадзора;</w:t>
            </w:r>
          </w:p>
          <w:p w:rsidR="00CB4C8C" w:rsidRDefault="00CB4C8C">
            <w:pPr>
              <w:pStyle w:val="ConsPlusNormal"/>
            </w:pPr>
            <w:r>
              <w:t>2) руководитель (заместитель руководителя) территориального органа Росприроднадзора,</w:t>
            </w:r>
          </w:p>
          <w:p w:rsidR="00CB4C8C" w:rsidRDefault="00CB4C8C">
            <w:pPr>
              <w:pStyle w:val="ConsPlusNormal"/>
            </w:pPr>
            <w:r>
              <w:t>3) начальник отдела, а также государственные гражданские служащие центрального аппарата Росприроднадзора и территориальных органов Росприроднадзора, ответственные за выдачу заключений федерального государственного экологического надзора</w:t>
            </w:r>
          </w:p>
        </w:tc>
        <w:tc>
          <w:tcPr>
            <w:tcW w:w="1985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Подготовлен проект административного регламента</w:t>
            </w:r>
          </w:p>
        </w:tc>
        <w:tc>
          <w:tcPr>
            <w:tcW w:w="2268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Утверждение административного регламента и подготовка иных нормативных правовых актов, направленных на регламентацию оказания государственной услуги</w:t>
            </w: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1303" w:type="dxa"/>
            <w:vMerge w:val="restart"/>
          </w:tcPr>
          <w:p w:rsidR="00CB4C8C" w:rsidRDefault="00CB4C8C">
            <w:pPr>
              <w:pStyle w:val="ConsPlusNormal"/>
              <w:jc w:val="both"/>
            </w:pPr>
            <w:r>
              <w:t>IV квартал 2019 г.</w:t>
            </w:r>
          </w:p>
        </w:tc>
      </w:tr>
      <w:tr w:rsidR="00CB4C8C" w:rsidTr="00CB4C8C">
        <w:tc>
          <w:tcPr>
            <w:tcW w:w="566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407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5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2268" w:type="dxa"/>
            <w:vMerge/>
          </w:tcPr>
          <w:p w:rsidR="00CB4C8C" w:rsidRDefault="00CB4C8C">
            <w:pPr>
              <w:pStyle w:val="ConsPlusNormal"/>
            </w:pPr>
          </w:p>
        </w:tc>
        <w:tc>
          <w:tcPr>
            <w:tcW w:w="1984" w:type="dxa"/>
          </w:tcPr>
          <w:p w:rsidR="00CB4C8C" w:rsidRDefault="00CB4C8C">
            <w:pPr>
              <w:pStyle w:val="ConsPlusNormal"/>
              <w:jc w:val="both"/>
            </w:pPr>
            <w:r>
              <w:t>Начальники (руководители) территориальных органов Росприроднадзора;</w:t>
            </w:r>
          </w:p>
        </w:tc>
        <w:tc>
          <w:tcPr>
            <w:tcW w:w="1303" w:type="dxa"/>
            <w:vMerge/>
          </w:tcPr>
          <w:p w:rsidR="00CB4C8C" w:rsidRDefault="00CB4C8C">
            <w:pPr>
              <w:pStyle w:val="ConsPlusNormal"/>
            </w:pPr>
          </w:p>
        </w:tc>
      </w:tr>
    </w:tbl>
    <w:p w:rsidR="00CB4C8C" w:rsidRDefault="00CB4C8C">
      <w:pPr>
        <w:pStyle w:val="ConsPlusNormal"/>
        <w:jc w:val="both"/>
      </w:pPr>
    </w:p>
    <w:p w:rsidR="00CB4C8C" w:rsidRDefault="00CB4C8C">
      <w:pPr>
        <w:pStyle w:val="ConsPlusNormal"/>
        <w:jc w:val="both"/>
      </w:pPr>
    </w:p>
    <w:p w:rsidR="00CB4C8C" w:rsidRDefault="00CB4C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1E5C" w:rsidRDefault="007C1E5C"/>
    <w:sectPr w:rsidR="007C1E5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8C"/>
    <w:rsid w:val="007C1E5C"/>
    <w:rsid w:val="007F007D"/>
    <w:rsid w:val="00CB4C8C"/>
    <w:rsid w:val="00E6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D8E30-C9B5-47D5-91A8-656A7DCB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C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B4C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4C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B4C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4C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B4C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4C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4C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216A6CE533D1FC30EDE78D148C26413F41BB0A952A569C03A0B829CB142BB15535FA118606F6A97E50D0794J6lBI" TargetMode="External"/><Relationship Id="rId13" Type="http://schemas.openxmlformats.org/officeDocument/2006/relationships/hyperlink" Target="consultantplus://offline/ref=79A216A6CE533D1FC30EDE78D148C26415F719B6AA56A569C03A0B829CB142BB075307AD1964716897F05B56D23C7051245758CCC28B4ECEJDl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A216A6CE533D1FC30EDE78D148C26414F41BB3AB56A569C03A0B829CB142BB075307AD1964716A94F05B56D23C7051245758CCC28B4ECEJDl1I" TargetMode="External"/><Relationship Id="rId12" Type="http://schemas.openxmlformats.org/officeDocument/2006/relationships/hyperlink" Target="consultantplus://offline/ref=79A216A6CE533D1FC30EDE78D148C26413F51FB0A250A569C03A0B829CB142BB15535FA118606F6A97E50D0794J6l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216A6CE533D1FC30EDE78D148C26415F71BB6AA55A569C03A0B829CB142BB075307AD1964716399F05B56D23C7051245758CCC28B4ECEJDl1I" TargetMode="External"/><Relationship Id="rId11" Type="http://schemas.openxmlformats.org/officeDocument/2006/relationships/hyperlink" Target="consultantplus://offline/ref=79A216A6CE533D1FC30EDE78D148C26413F51FB0A250A569C03A0B829CB142BB15535FA118606F6A97E50D0794J6lBI" TargetMode="External"/><Relationship Id="rId5" Type="http://schemas.openxmlformats.org/officeDocument/2006/relationships/hyperlink" Target="consultantplus://offline/ref=59B0D152012413112CEAB73EB68A2D534496775164542DE08AC0D62C8E436789FD1175F89131D90EE2C94D1FBE59FCC3E539A252CA3F056EI7l4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A216A6CE533D1FC30EDE78D148C26413F418B6A852A569C03A0B829CB142BB075307AD1964706893F05B56D23C7051245758CCC28B4ECEJDl1I" TargetMode="External"/><Relationship Id="rId4" Type="http://schemas.openxmlformats.org/officeDocument/2006/relationships/hyperlink" Target="consultantplus://offline/ref=59B0D152012413112CEAB73EB68A2D53459F725562502DE08AC0D62C8E436789FD1175F89131D90EE3C94D1FBE59FCC3E539A252CA3F056EI7l4I" TargetMode="External"/><Relationship Id="rId9" Type="http://schemas.openxmlformats.org/officeDocument/2006/relationships/hyperlink" Target="consultantplus://offline/ref=79A216A6CE533D1FC30EDE78D148C26413F418B6A852A569C03A0B829CB142BB15535FA118606F6A97E50D0794J6l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8407</Words>
  <Characters>47924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Анастасия Сергеевна</dc:creator>
  <cp:keywords/>
  <dc:description/>
  <cp:lastModifiedBy>Невзорова Анастасия Олеговна</cp:lastModifiedBy>
  <cp:revision>2</cp:revision>
  <dcterms:created xsi:type="dcterms:W3CDTF">2023-01-12T07:34:00Z</dcterms:created>
  <dcterms:modified xsi:type="dcterms:W3CDTF">2023-01-12T07:34:00Z</dcterms:modified>
</cp:coreProperties>
</file>